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74" w:rsidRDefault="00A65374" w:rsidP="00D93B1A">
      <w:pPr>
        <w:jc w:val="center"/>
        <w:rPr>
          <w:sz w:val="44"/>
          <w:szCs w:val="40"/>
          <w:lang w:eastAsia="fr-FR"/>
        </w:rPr>
      </w:pPr>
    </w:p>
    <w:p w:rsidR="00D93B1A" w:rsidRPr="006E334F" w:rsidRDefault="00D93B1A" w:rsidP="00D93B1A">
      <w:pPr>
        <w:jc w:val="center"/>
        <w:rPr>
          <w:sz w:val="22"/>
        </w:rPr>
      </w:pPr>
      <w:r w:rsidRPr="006E334F">
        <w:rPr>
          <w:sz w:val="44"/>
          <w:szCs w:val="40"/>
          <w:lang w:eastAsia="fr-FR"/>
        </w:rPr>
        <w:t>Certification</w:t>
      </w:r>
      <w:r w:rsidR="009C0D93">
        <w:rPr>
          <w:sz w:val="44"/>
          <w:szCs w:val="40"/>
          <w:lang w:eastAsia="fr-FR"/>
        </w:rPr>
        <w:t xml:space="preserve"> </w:t>
      </w:r>
      <w:r w:rsidR="009C0D93" w:rsidRPr="006E334F">
        <w:rPr>
          <w:sz w:val="44"/>
          <w:szCs w:val="40"/>
          <w:lang w:eastAsia="fr-FR"/>
        </w:rPr>
        <w:t>Qualiac</w:t>
      </w:r>
      <w:r w:rsidR="009C0D93" w:rsidRPr="006E334F">
        <w:rPr>
          <w:sz w:val="44"/>
          <w:szCs w:val="40"/>
          <w:vertAlign w:val="superscript"/>
        </w:rPr>
        <w:t>®</w:t>
      </w:r>
      <w:r w:rsidRPr="006E334F">
        <w:rPr>
          <w:sz w:val="44"/>
          <w:szCs w:val="40"/>
          <w:lang w:eastAsia="fr-FR"/>
        </w:rPr>
        <w:t xml:space="preserve"> Décisionnel </w:t>
      </w:r>
    </w:p>
    <w:p w:rsidR="00D93B1A" w:rsidRDefault="00EE6EEF" w:rsidP="00EE6EEF">
      <w:pPr>
        <w:tabs>
          <w:tab w:val="left" w:pos="1140"/>
        </w:tabs>
      </w:pPr>
      <w:r>
        <w:tab/>
      </w:r>
    </w:p>
    <w:p w:rsidR="00A65374" w:rsidRDefault="00A65374"/>
    <w:p w:rsidR="009C0D93" w:rsidRDefault="009C0D93"/>
    <w:p w:rsidR="00CE5D51" w:rsidRDefault="00CE5D51" w:rsidP="00CE5D51"/>
    <w:tbl>
      <w:tblPr>
        <w:tblStyle w:val="Tableau"/>
        <w:tblW w:w="0" w:type="auto"/>
        <w:tblLook w:val="04A0" w:firstRow="1" w:lastRow="0" w:firstColumn="1" w:lastColumn="0" w:noHBand="0" w:noVBand="1"/>
      </w:tblPr>
      <w:tblGrid>
        <w:gridCol w:w="4286"/>
        <w:gridCol w:w="1217"/>
        <w:gridCol w:w="1086"/>
        <w:gridCol w:w="1270"/>
        <w:gridCol w:w="1201"/>
      </w:tblGrid>
      <w:tr w:rsidR="00C67D2F" w:rsidRPr="00F96F16" w:rsidTr="002131A8">
        <w:trPr>
          <w:trHeight w:val="454"/>
        </w:trPr>
        <w:tc>
          <w:tcPr>
            <w:tcW w:w="9060" w:type="dxa"/>
            <w:gridSpan w:val="5"/>
            <w:shd w:val="clear" w:color="auto" w:fill="FDEDD2" w:themeFill="accent3" w:themeFillTint="33"/>
          </w:tcPr>
          <w:p w:rsidR="00C67D2F" w:rsidRPr="00F96F16" w:rsidRDefault="00C67D2F" w:rsidP="00C67D2F">
            <w:pPr>
              <w:jc w:val="center"/>
            </w:pPr>
            <w:r>
              <w:t>Suivi des versions et des modifications</w:t>
            </w:r>
          </w:p>
        </w:tc>
      </w:tr>
      <w:tr w:rsidR="00C67D2F" w:rsidRPr="00F96F16" w:rsidTr="009C2A1C">
        <w:trPr>
          <w:trHeight w:val="454"/>
        </w:trPr>
        <w:tc>
          <w:tcPr>
            <w:tcW w:w="4286" w:type="dxa"/>
            <w:shd w:val="clear" w:color="auto" w:fill="FDEDD2" w:themeFill="accent3" w:themeFillTint="33"/>
          </w:tcPr>
          <w:p w:rsidR="00C67D2F" w:rsidRPr="00F96F16" w:rsidRDefault="00C67D2F" w:rsidP="00C67D2F">
            <w:pPr>
              <w:jc w:val="center"/>
              <w:rPr>
                <w:i/>
              </w:rPr>
            </w:pPr>
            <w:r>
              <w:rPr>
                <w:i/>
              </w:rPr>
              <w:t>Commentaire</w:t>
            </w:r>
          </w:p>
        </w:tc>
        <w:tc>
          <w:tcPr>
            <w:tcW w:w="1217" w:type="dxa"/>
            <w:shd w:val="clear" w:color="auto" w:fill="FDEDD2" w:themeFill="accent3" w:themeFillTint="33"/>
          </w:tcPr>
          <w:p w:rsidR="00C67D2F" w:rsidRPr="00F96F16" w:rsidRDefault="00C67D2F" w:rsidP="00C67D2F">
            <w:pPr>
              <w:jc w:val="center"/>
            </w:pPr>
            <w:r>
              <w:t>Date</w:t>
            </w:r>
          </w:p>
        </w:tc>
        <w:tc>
          <w:tcPr>
            <w:tcW w:w="1086" w:type="dxa"/>
            <w:shd w:val="clear" w:color="auto" w:fill="FDEDD2" w:themeFill="accent3" w:themeFillTint="33"/>
          </w:tcPr>
          <w:p w:rsidR="00C67D2F" w:rsidRPr="00F96F16" w:rsidRDefault="00C67D2F" w:rsidP="00C67D2F">
            <w:pPr>
              <w:jc w:val="center"/>
            </w:pPr>
            <w:r>
              <w:t>Auteur</w:t>
            </w:r>
          </w:p>
        </w:tc>
        <w:tc>
          <w:tcPr>
            <w:tcW w:w="1270" w:type="dxa"/>
            <w:shd w:val="clear" w:color="auto" w:fill="FDEDD2" w:themeFill="accent3" w:themeFillTint="33"/>
          </w:tcPr>
          <w:p w:rsidR="00C67D2F" w:rsidRPr="00F96F16" w:rsidRDefault="00C67D2F" w:rsidP="00C67D2F">
            <w:pPr>
              <w:jc w:val="center"/>
            </w:pPr>
            <w:r>
              <w:t>Entité</w:t>
            </w:r>
          </w:p>
        </w:tc>
        <w:tc>
          <w:tcPr>
            <w:tcW w:w="1201" w:type="dxa"/>
            <w:shd w:val="clear" w:color="auto" w:fill="FDEDD2" w:themeFill="accent3" w:themeFillTint="33"/>
          </w:tcPr>
          <w:p w:rsidR="00C67D2F" w:rsidRPr="00F96F16" w:rsidRDefault="00C67D2F" w:rsidP="00C67D2F">
            <w:pPr>
              <w:jc w:val="center"/>
            </w:pPr>
            <w:r>
              <w:t>Version</w:t>
            </w:r>
          </w:p>
        </w:tc>
      </w:tr>
      <w:tr w:rsidR="00C67D2F" w:rsidRPr="00F96F16" w:rsidTr="009C2A1C">
        <w:trPr>
          <w:trHeight w:val="454"/>
        </w:trPr>
        <w:tc>
          <w:tcPr>
            <w:tcW w:w="4286" w:type="dxa"/>
            <w:shd w:val="clear" w:color="auto" w:fill="FFFFFF" w:themeFill="background1"/>
          </w:tcPr>
          <w:p w:rsidR="00C67D2F" w:rsidRPr="00F96F16" w:rsidRDefault="00C67D2F" w:rsidP="00186A53">
            <w:r>
              <w:t>Création</w:t>
            </w:r>
          </w:p>
        </w:tc>
        <w:tc>
          <w:tcPr>
            <w:tcW w:w="1217" w:type="dxa"/>
            <w:shd w:val="clear" w:color="auto" w:fill="FFFFFF" w:themeFill="background1"/>
          </w:tcPr>
          <w:p w:rsidR="00C67D2F" w:rsidRPr="00F96F16" w:rsidRDefault="0045348F" w:rsidP="0045348F">
            <w:pPr>
              <w:pStyle w:val="En-tte"/>
              <w:spacing w:line="288" w:lineRule="auto"/>
              <w:jc w:val="center"/>
            </w:pPr>
            <w:r>
              <w:fldChar w:fldCharType="begin"/>
            </w:r>
            <w:r>
              <w:instrText xml:space="preserve"> CREATEDATE  \@ "dd/MM/yyyy"  \* MERGEFORMAT </w:instrText>
            </w:r>
            <w:r>
              <w:fldChar w:fldCharType="separate"/>
            </w:r>
            <w:r w:rsidR="00AE4078">
              <w:rPr>
                <w:noProof/>
              </w:rPr>
              <w:t>01/04/2015</w:t>
            </w:r>
            <w: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:rsidR="00C67D2F" w:rsidRPr="00F96F16" w:rsidRDefault="00C67D2F" w:rsidP="00186A53"/>
        </w:tc>
        <w:tc>
          <w:tcPr>
            <w:tcW w:w="1270" w:type="dxa"/>
            <w:shd w:val="clear" w:color="auto" w:fill="FFFFFF" w:themeFill="background1"/>
          </w:tcPr>
          <w:p w:rsidR="00C67D2F" w:rsidRPr="00F96F16" w:rsidRDefault="0045348F" w:rsidP="0045348F">
            <w:pPr>
              <w:jc w:val="center"/>
            </w:pPr>
            <w:r>
              <w:t>Qualiac®</w:t>
            </w:r>
          </w:p>
        </w:tc>
        <w:tc>
          <w:tcPr>
            <w:tcW w:w="1201" w:type="dxa"/>
            <w:shd w:val="clear" w:color="auto" w:fill="FFFFFF" w:themeFill="background1"/>
          </w:tcPr>
          <w:p w:rsidR="00C67D2F" w:rsidRPr="00F96F16" w:rsidRDefault="0045348F" w:rsidP="0045348F">
            <w:pPr>
              <w:jc w:val="center"/>
            </w:pPr>
            <w:r>
              <w:t>V0</w:t>
            </w:r>
          </w:p>
        </w:tc>
      </w:tr>
      <w:tr w:rsidR="00C67D2F" w:rsidRPr="00F96F16" w:rsidTr="009C2A1C">
        <w:trPr>
          <w:trHeight w:val="454"/>
        </w:trPr>
        <w:tc>
          <w:tcPr>
            <w:tcW w:w="4286" w:type="dxa"/>
            <w:shd w:val="clear" w:color="auto" w:fill="FFFFFF" w:themeFill="background1"/>
          </w:tcPr>
          <w:p w:rsidR="00C67D2F" w:rsidRPr="00F96F16" w:rsidRDefault="00C67D2F" w:rsidP="00186A53"/>
        </w:tc>
        <w:tc>
          <w:tcPr>
            <w:tcW w:w="1217" w:type="dxa"/>
            <w:shd w:val="clear" w:color="auto" w:fill="FFFFFF" w:themeFill="background1"/>
          </w:tcPr>
          <w:p w:rsidR="00C67D2F" w:rsidRPr="00F96F16" w:rsidRDefault="00C67D2F" w:rsidP="00186A53"/>
        </w:tc>
        <w:tc>
          <w:tcPr>
            <w:tcW w:w="1086" w:type="dxa"/>
            <w:shd w:val="clear" w:color="auto" w:fill="FFFFFF" w:themeFill="background1"/>
          </w:tcPr>
          <w:p w:rsidR="00C67D2F" w:rsidRPr="00F96F16" w:rsidRDefault="00C67D2F" w:rsidP="00186A53"/>
        </w:tc>
        <w:tc>
          <w:tcPr>
            <w:tcW w:w="1270" w:type="dxa"/>
            <w:shd w:val="clear" w:color="auto" w:fill="FFFFFF" w:themeFill="background1"/>
          </w:tcPr>
          <w:p w:rsidR="00C67D2F" w:rsidRPr="00F96F16" w:rsidRDefault="00C67D2F" w:rsidP="00186A53"/>
        </w:tc>
        <w:tc>
          <w:tcPr>
            <w:tcW w:w="1201" w:type="dxa"/>
            <w:shd w:val="clear" w:color="auto" w:fill="FFFFFF" w:themeFill="background1"/>
          </w:tcPr>
          <w:p w:rsidR="00C67D2F" w:rsidRPr="00F96F16" w:rsidRDefault="00C67D2F" w:rsidP="00186A53"/>
        </w:tc>
      </w:tr>
    </w:tbl>
    <w:p w:rsidR="00C67D2F" w:rsidRDefault="00C67D2F" w:rsidP="00C67D2F"/>
    <w:p w:rsidR="00C67D2F" w:rsidRDefault="00C67D2F" w:rsidP="00CE5D51"/>
    <w:p w:rsidR="00CE5D51" w:rsidRDefault="00CE5D51" w:rsidP="00CE5D51"/>
    <w:sdt>
      <w:sdtPr>
        <w:rPr>
          <w:rFonts w:ascii="Arial" w:eastAsiaTheme="minorHAnsi" w:hAnsi="Arial" w:cstheme="minorBidi"/>
          <w:color w:val="000064"/>
          <w:sz w:val="20"/>
          <w:szCs w:val="22"/>
          <w:lang w:eastAsia="en-US"/>
        </w:rPr>
        <w:id w:val="4280937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5348F" w:rsidRDefault="0045348F" w:rsidP="0045348F">
          <w:pPr>
            <w:pStyle w:val="En-ttedetabledesmatires"/>
          </w:pPr>
          <w:r>
            <w:t>Table des matières</w:t>
          </w:r>
        </w:p>
        <w:p w:rsidR="000A597C" w:rsidRDefault="0045348F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2001184" w:history="1">
            <w:r w:rsidR="000A597C" w:rsidRPr="00DC42D3">
              <w:rPr>
                <w:rStyle w:val="Lienhypertexte"/>
                <w:noProof/>
              </w:rPr>
              <w:t>Qualiac For Excel</w:t>
            </w:r>
            <w:r w:rsidR="000A597C">
              <w:rPr>
                <w:noProof/>
                <w:webHidden/>
              </w:rPr>
              <w:tab/>
            </w:r>
            <w:r w:rsidR="000A597C">
              <w:rPr>
                <w:noProof/>
                <w:webHidden/>
              </w:rPr>
              <w:fldChar w:fldCharType="begin"/>
            </w:r>
            <w:r w:rsidR="000A597C">
              <w:rPr>
                <w:noProof/>
                <w:webHidden/>
              </w:rPr>
              <w:instrText xml:space="preserve"> PAGEREF _Toc432001184 \h </w:instrText>
            </w:r>
            <w:r w:rsidR="000A597C">
              <w:rPr>
                <w:noProof/>
                <w:webHidden/>
              </w:rPr>
            </w:r>
            <w:r w:rsidR="000A597C">
              <w:rPr>
                <w:noProof/>
                <w:webHidden/>
              </w:rPr>
              <w:fldChar w:fldCharType="separate"/>
            </w:r>
            <w:r w:rsidR="000A597C">
              <w:rPr>
                <w:noProof/>
                <w:webHidden/>
              </w:rPr>
              <w:t>2</w:t>
            </w:r>
            <w:r w:rsidR="000A597C">
              <w:rPr>
                <w:noProof/>
                <w:webHidden/>
              </w:rPr>
              <w:fldChar w:fldCharType="end"/>
            </w:r>
          </w:hyperlink>
        </w:p>
        <w:p w:rsidR="000A597C" w:rsidRDefault="000A597C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smallCaps w:val="0"/>
              <w:noProof/>
              <w:color w:val="auto"/>
              <w:sz w:val="22"/>
              <w:szCs w:val="22"/>
              <w:lang w:eastAsia="fr-FR"/>
            </w:rPr>
          </w:pPr>
          <w:hyperlink w:anchor="_Toc432001185" w:history="1">
            <w:r w:rsidRPr="00DC42D3">
              <w:rPr>
                <w:rStyle w:val="Lienhypertexte"/>
                <w:noProof/>
              </w:rPr>
              <w:t>1.</w:t>
            </w:r>
            <w:r>
              <w:rPr>
                <w:rFonts w:asciiTheme="minorHAnsi" w:eastAsiaTheme="minorEastAsia" w:hAnsiTheme="minorHAnsi"/>
                <w:smallCaps w:val="0"/>
                <w:noProof/>
                <w:color w:val="auto"/>
                <w:sz w:val="22"/>
                <w:szCs w:val="22"/>
                <w:lang w:eastAsia="fr-FR"/>
              </w:rPr>
              <w:tab/>
            </w:r>
            <w:r w:rsidRPr="00DC42D3">
              <w:rPr>
                <w:rStyle w:val="Lienhypertexte"/>
                <w:noProof/>
              </w:rPr>
              <w:t>Microsoft Office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_Toc432001185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597C" w:rsidRDefault="000A597C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smallCaps w:val="0"/>
              <w:noProof/>
              <w:color w:val="auto"/>
              <w:sz w:val="22"/>
              <w:szCs w:val="22"/>
              <w:lang w:eastAsia="fr-FR"/>
            </w:rPr>
          </w:pPr>
          <w:hyperlink w:anchor="_Toc432001186" w:history="1">
            <w:r w:rsidRPr="00DC42D3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/>
                <w:smallCaps w:val="0"/>
                <w:noProof/>
                <w:color w:val="auto"/>
                <w:sz w:val="22"/>
                <w:szCs w:val="22"/>
                <w:lang w:eastAsia="fr-FR"/>
              </w:rPr>
              <w:tab/>
            </w:r>
            <w:r w:rsidRPr="00DC42D3">
              <w:rPr>
                <w:rStyle w:val="Lienhypertexte"/>
                <w:noProof/>
              </w:rPr>
              <w:t>SGBD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_Toc432001186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597C" w:rsidRDefault="000A597C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fr-FR"/>
            </w:rPr>
          </w:pPr>
          <w:hyperlink w:anchor="_Toc432001187" w:history="1">
            <w:r w:rsidRPr="00DC42D3">
              <w:rPr>
                <w:rStyle w:val="Lienhypertexte"/>
                <w:noProof/>
              </w:rPr>
              <w:t>Qualiac To Tableau Software - QtoTS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_Toc432001187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597C" w:rsidRDefault="000A597C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smallCaps w:val="0"/>
              <w:noProof/>
              <w:color w:val="auto"/>
              <w:sz w:val="22"/>
              <w:szCs w:val="22"/>
              <w:lang w:eastAsia="fr-FR"/>
            </w:rPr>
          </w:pPr>
          <w:hyperlink w:anchor="_Toc432001188" w:history="1">
            <w:r w:rsidRPr="00DC42D3">
              <w:rPr>
                <w:rStyle w:val="Lienhypertexte"/>
                <w:noProof/>
              </w:rPr>
              <w:t>3.</w:t>
            </w:r>
            <w:r>
              <w:rPr>
                <w:rFonts w:asciiTheme="minorHAnsi" w:eastAsiaTheme="minorEastAsia" w:hAnsiTheme="minorHAnsi"/>
                <w:smallCaps w:val="0"/>
                <w:noProof/>
                <w:color w:val="auto"/>
                <w:sz w:val="22"/>
                <w:szCs w:val="22"/>
                <w:lang w:eastAsia="fr-FR"/>
              </w:rPr>
              <w:tab/>
            </w:r>
            <w:r w:rsidRPr="00DC42D3">
              <w:rPr>
                <w:rStyle w:val="Lienhypertexte"/>
                <w:noProof/>
              </w:rPr>
              <w:t>Tableau Software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_Toc432001188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597C" w:rsidRDefault="000A597C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smallCaps w:val="0"/>
              <w:noProof/>
              <w:color w:val="auto"/>
              <w:sz w:val="22"/>
              <w:szCs w:val="22"/>
              <w:lang w:eastAsia="fr-FR"/>
            </w:rPr>
          </w:pPr>
          <w:hyperlink w:anchor="_Toc432001189" w:history="1">
            <w:r w:rsidRPr="00DC42D3">
              <w:rPr>
                <w:rStyle w:val="Lienhypertexte"/>
                <w:noProof/>
              </w:rPr>
              <w:t>4.</w:t>
            </w:r>
            <w:r>
              <w:rPr>
                <w:rFonts w:asciiTheme="minorHAnsi" w:eastAsiaTheme="minorEastAsia" w:hAnsiTheme="minorHAnsi"/>
                <w:smallCaps w:val="0"/>
                <w:noProof/>
                <w:color w:val="auto"/>
                <w:sz w:val="22"/>
                <w:szCs w:val="22"/>
                <w:lang w:eastAsia="fr-FR"/>
              </w:rPr>
              <w:tab/>
            </w:r>
            <w:r w:rsidRPr="00DC42D3">
              <w:rPr>
                <w:rStyle w:val="Lienhypertexte"/>
                <w:noProof/>
              </w:rPr>
              <w:t>SGBD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_Toc432001189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597C" w:rsidRDefault="000A597C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fr-FR"/>
            </w:rPr>
          </w:pPr>
          <w:hyperlink w:anchor="_Toc432001190" w:history="1">
            <w:r w:rsidRPr="00DC42D3">
              <w:rPr>
                <w:rStyle w:val="Lienhypertexte"/>
                <w:noProof/>
              </w:rPr>
              <w:t>Qualiac To Business Objects - QtoBO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_Toc432001190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597C" w:rsidRDefault="000A597C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smallCaps w:val="0"/>
              <w:noProof/>
              <w:color w:val="auto"/>
              <w:sz w:val="22"/>
              <w:szCs w:val="22"/>
              <w:lang w:eastAsia="fr-FR"/>
            </w:rPr>
          </w:pPr>
          <w:hyperlink w:anchor="_Toc432001191" w:history="1">
            <w:r w:rsidRPr="00DC42D3">
              <w:rPr>
                <w:rStyle w:val="Lienhypertexte"/>
                <w:noProof/>
              </w:rPr>
              <w:t>5.</w:t>
            </w:r>
            <w:r>
              <w:rPr>
                <w:rFonts w:asciiTheme="minorHAnsi" w:eastAsiaTheme="minorEastAsia" w:hAnsiTheme="minorHAnsi"/>
                <w:smallCaps w:val="0"/>
                <w:noProof/>
                <w:color w:val="auto"/>
                <w:sz w:val="22"/>
                <w:szCs w:val="22"/>
                <w:lang w:eastAsia="fr-FR"/>
              </w:rPr>
              <w:tab/>
            </w:r>
            <w:r w:rsidRPr="00DC42D3">
              <w:rPr>
                <w:rStyle w:val="Lienhypertexte"/>
                <w:noProof/>
              </w:rPr>
              <w:t>SAP Business Objects Enterprise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_Toc432001191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597C" w:rsidRDefault="000A597C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smallCaps w:val="0"/>
              <w:noProof/>
              <w:color w:val="auto"/>
              <w:sz w:val="22"/>
              <w:szCs w:val="22"/>
              <w:lang w:eastAsia="fr-FR"/>
            </w:rPr>
          </w:pPr>
          <w:hyperlink w:anchor="_Toc432001192" w:history="1">
            <w:r w:rsidRPr="00DC42D3">
              <w:rPr>
                <w:rStyle w:val="Lienhypertexte"/>
                <w:noProof/>
              </w:rPr>
              <w:t>6.</w:t>
            </w:r>
            <w:r>
              <w:rPr>
                <w:rFonts w:asciiTheme="minorHAnsi" w:eastAsiaTheme="minorEastAsia" w:hAnsiTheme="minorHAnsi"/>
                <w:smallCaps w:val="0"/>
                <w:noProof/>
                <w:color w:val="auto"/>
                <w:sz w:val="22"/>
                <w:szCs w:val="22"/>
                <w:lang w:eastAsia="fr-FR"/>
              </w:rPr>
              <w:tab/>
            </w:r>
            <w:r w:rsidRPr="00DC42D3">
              <w:rPr>
                <w:rStyle w:val="Lienhypertexte"/>
                <w:noProof/>
              </w:rPr>
              <w:t>SGBD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_Toc432001192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597C" w:rsidRDefault="000A597C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fr-FR"/>
            </w:rPr>
          </w:pPr>
          <w:hyperlink w:anchor="_Toc432001193" w:history="1">
            <w:r w:rsidRPr="00DC42D3">
              <w:rPr>
                <w:rStyle w:val="Lienhypertexte"/>
                <w:noProof/>
              </w:rPr>
              <w:t>Qualiac To Cognos Reporting - QtoCR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_Toc432001193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597C" w:rsidRDefault="000A597C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smallCaps w:val="0"/>
              <w:noProof/>
              <w:color w:val="auto"/>
              <w:sz w:val="22"/>
              <w:szCs w:val="22"/>
              <w:lang w:eastAsia="fr-FR"/>
            </w:rPr>
          </w:pPr>
          <w:hyperlink w:anchor="_Toc432001194" w:history="1">
            <w:r w:rsidRPr="00DC42D3">
              <w:rPr>
                <w:rStyle w:val="Lienhypertexte"/>
                <w:noProof/>
              </w:rPr>
              <w:t>7.</w:t>
            </w:r>
            <w:r>
              <w:rPr>
                <w:rFonts w:asciiTheme="minorHAnsi" w:eastAsiaTheme="minorEastAsia" w:hAnsiTheme="minorHAnsi"/>
                <w:smallCaps w:val="0"/>
                <w:noProof/>
                <w:color w:val="auto"/>
                <w:sz w:val="22"/>
                <w:szCs w:val="22"/>
                <w:lang w:eastAsia="fr-FR"/>
              </w:rPr>
              <w:tab/>
            </w:r>
            <w:r w:rsidRPr="00DC42D3">
              <w:rPr>
                <w:rStyle w:val="Lienhypertexte"/>
                <w:noProof/>
              </w:rPr>
              <w:t>IBM Cognos BI 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_Toc432001194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597C" w:rsidRDefault="000A597C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smallCaps w:val="0"/>
              <w:noProof/>
              <w:color w:val="auto"/>
              <w:sz w:val="22"/>
              <w:szCs w:val="22"/>
              <w:lang w:eastAsia="fr-FR"/>
            </w:rPr>
          </w:pPr>
          <w:hyperlink w:anchor="_Toc432001195" w:history="1">
            <w:r w:rsidRPr="00DC42D3">
              <w:rPr>
                <w:rStyle w:val="Lienhypertexte"/>
                <w:noProof/>
              </w:rPr>
              <w:t>8.</w:t>
            </w:r>
            <w:r>
              <w:rPr>
                <w:rFonts w:asciiTheme="minorHAnsi" w:eastAsiaTheme="minorEastAsia" w:hAnsiTheme="minorHAnsi"/>
                <w:smallCaps w:val="0"/>
                <w:noProof/>
                <w:color w:val="auto"/>
                <w:sz w:val="22"/>
                <w:szCs w:val="22"/>
                <w:lang w:eastAsia="fr-FR"/>
              </w:rPr>
              <w:tab/>
            </w:r>
            <w:r w:rsidRPr="00DC42D3">
              <w:rPr>
                <w:rStyle w:val="Lienhypertexte"/>
                <w:noProof/>
              </w:rPr>
              <w:t>SGBD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_Toc432001195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348F" w:rsidRDefault="0045348F" w:rsidP="0045348F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3B4B70" w:rsidRDefault="003B4B70">
      <w:pPr>
        <w:spacing w:after="160" w:line="259" w:lineRule="auto"/>
        <w:jc w:val="left"/>
      </w:pPr>
      <w:r>
        <w:br w:type="page"/>
      </w:r>
    </w:p>
    <w:p w:rsidR="00556E62" w:rsidRDefault="009C2A1C" w:rsidP="00556E62">
      <w:pPr>
        <w:pStyle w:val="GrandTitre"/>
      </w:pPr>
      <w:bookmarkStart w:id="0" w:name="_Toc432001184"/>
      <w:r>
        <w:lastRenderedPageBreak/>
        <w:t>Qualiac For Excel</w:t>
      </w:r>
      <w:bookmarkEnd w:id="0"/>
    </w:p>
    <w:p w:rsidR="00556E62" w:rsidRDefault="009C2A1C" w:rsidP="006E334F">
      <w:pPr>
        <w:pStyle w:val="GrandTitre2"/>
      </w:pPr>
      <w:bookmarkStart w:id="1" w:name="_Toc432001185"/>
      <w:r>
        <w:t>Microsoft Office</w:t>
      </w:r>
      <w:bookmarkEnd w:id="1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1591"/>
        <w:gridCol w:w="1843"/>
        <w:gridCol w:w="1984"/>
      </w:tblGrid>
      <w:tr w:rsidR="00A65374" w:rsidTr="000A597C">
        <w:trPr>
          <w:trHeight w:val="258"/>
          <w:jc w:val="center"/>
        </w:trPr>
        <w:tc>
          <w:tcPr>
            <w:tcW w:w="2090" w:type="dxa"/>
            <w:vMerge w:val="restart"/>
            <w:shd w:val="clear" w:color="auto" w:fill="D9D9D9" w:themeFill="background1" w:themeFillShade="D9"/>
            <w:vAlign w:val="center"/>
          </w:tcPr>
          <w:p w:rsidR="00A65374" w:rsidRDefault="00A65374" w:rsidP="006E334F">
            <w:pPr>
              <w:jc w:val="center"/>
            </w:pPr>
            <w:r>
              <w:t>Version Microsoft</w:t>
            </w:r>
          </w:p>
        </w:tc>
        <w:tc>
          <w:tcPr>
            <w:tcW w:w="5418" w:type="dxa"/>
            <w:gridSpan w:val="3"/>
            <w:shd w:val="clear" w:color="auto" w:fill="D9D9D9" w:themeFill="background1" w:themeFillShade="D9"/>
          </w:tcPr>
          <w:p w:rsidR="00A65374" w:rsidRDefault="00A65374" w:rsidP="00D93B1A">
            <w:pPr>
              <w:jc w:val="center"/>
            </w:pPr>
            <w:r>
              <w:t>Mode d’installation</w:t>
            </w:r>
          </w:p>
        </w:tc>
      </w:tr>
      <w:tr w:rsidR="00A65374" w:rsidTr="000A597C">
        <w:trPr>
          <w:trHeight w:val="304"/>
          <w:jc w:val="center"/>
        </w:trPr>
        <w:tc>
          <w:tcPr>
            <w:tcW w:w="2090" w:type="dxa"/>
            <w:vMerge/>
            <w:shd w:val="clear" w:color="auto" w:fill="D9D9D9" w:themeFill="background1" w:themeFillShade="D9"/>
          </w:tcPr>
          <w:p w:rsidR="00A65374" w:rsidRDefault="00A65374" w:rsidP="006E334F">
            <w:pPr>
              <w:jc w:val="center"/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A65374" w:rsidRDefault="00A65374" w:rsidP="00D93D00">
            <w:pPr>
              <w:jc w:val="center"/>
            </w:pPr>
            <w:r>
              <w:t>VSTO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65374" w:rsidRDefault="00A65374" w:rsidP="00D93D00">
            <w:pPr>
              <w:jc w:val="center"/>
            </w:pPr>
            <w:r>
              <w:t>MSI  32 bits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65374" w:rsidRDefault="00A65374" w:rsidP="00D93B1A">
            <w:pPr>
              <w:jc w:val="center"/>
            </w:pPr>
            <w:r>
              <w:t>MSI  64 bits</w:t>
            </w:r>
          </w:p>
        </w:tc>
      </w:tr>
      <w:tr w:rsidR="00D93B1A" w:rsidTr="000A597C">
        <w:trPr>
          <w:trHeight w:val="255"/>
          <w:jc w:val="center"/>
        </w:trPr>
        <w:tc>
          <w:tcPr>
            <w:tcW w:w="2090" w:type="dxa"/>
            <w:vAlign w:val="center"/>
          </w:tcPr>
          <w:p w:rsidR="00D93B1A" w:rsidRDefault="00D93B1A" w:rsidP="00B83A18">
            <w:pPr>
              <w:jc w:val="center"/>
            </w:pPr>
            <w:r>
              <w:t>Office 2007</w:t>
            </w:r>
          </w:p>
        </w:tc>
        <w:tc>
          <w:tcPr>
            <w:tcW w:w="1591" w:type="dxa"/>
            <w:vAlign w:val="center"/>
          </w:tcPr>
          <w:p w:rsidR="00D93B1A" w:rsidRDefault="00D93B1A" w:rsidP="00B83A18">
            <w:pPr>
              <w:jc w:val="center"/>
            </w:pPr>
            <w:r>
              <w:t>x</w:t>
            </w:r>
          </w:p>
        </w:tc>
        <w:tc>
          <w:tcPr>
            <w:tcW w:w="1843" w:type="dxa"/>
            <w:vAlign w:val="center"/>
          </w:tcPr>
          <w:p w:rsidR="00D93B1A" w:rsidRDefault="00D93B1A" w:rsidP="00B83A18">
            <w:pPr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D93B1A" w:rsidRDefault="00D93B1A" w:rsidP="00B83A18">
            <w:pPr>
              <w:jc w:val="center"/>
            </w:pPr>
          </w:p>
        </w:tc>
      </w:tr>
      <w:tr w:rsidR="00D93B1A" w:rsidTr="000A597C">
        <w:trPr>
          <w:trHeight w:val="255"/>
          <w:jc w:val="center"/>
        </w:trPr>
        <w:tc>
          <w:tcPr>
            <w:tcW w:w="2090" w:type="dxa"/>
            <w:vAlign w:val="center"/>
          </w:tcPr>
          <w:p w:rsidR="00D93B1A" w:rsidRDefault="00D93B1A" w:rsidP="00B83A18">
            <w:pPr>
              <w:jc w:val="center"/>
            </w:pPr>
            <w:r>
              <w:t>Office 2010</w:t>
            </w:r>
          </w:p>
        </w:tc>
        <w:tc>
          <w:tcPr>
            <w:tcW w:w="1591" w:type="dxa"/>
            <w:vAlign w:val="center"/>
          </w:tcPr>
          <w:p w:rsidR="00D93B1A" w:rsidRDefault="00D93B1A" w:rsidP="00B83A18">
            <w:pPr>
              <w:jc w:val="center"/>
            </w:pPr>
            <w:r>
              <w:t>x</w:t>
            </w:r>
          </w:p>
        </w:tc>
        <w:tc>
          <w:tcPr>
            <w:tcW w:w="1843" w:type="dxa"/>
            <w:vAlign w:val="center"/>
          </w:tcPr>
          <w:p w:rsidR="00D93B1A" w:rsidRDefault="00D93B1A" w:rsidP="00B83A18">
            <w:pPr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D93B1A" w:rsidRDefault="00D93B1A" w:rsidP="00B83A18">
            <w:pPr>
              <w:jc w:val="center"/>
            </w:pPr>
            <w:r>
              <w:t>x</w:t>
            </w:r>
          </w:p>
        </w:tc>
      </w:tr>
      <w:tr w:rsidR="00D93B1A" w:rsidTr="000A597C">
        <w:trPr>
          <w:trHeight w:val="255"/>
          <w:jc w:val="center"/>
        </w:trPr>
        <w:tc>
          <w:tcPr>
            <w:tcW w:w="2090" w:type="dxa"/>
            <w:vAlign w:val="center"/>
          </w:tcPr>
          <w:p w:rsidR="00D93B1A" w:rsidRDefault="00D93B1A" w:rsidP="00B83A18">
            <w:pPr>
              <w:jc w:val="center"/>
            </w:pPr>
            <w:r>
              <w:t>Office 2013</w:t>
            </w:r>
          </w:p>
        </w:tc>
        <w:tc>
          <w:tcPr>
            <w:tcW w:w="1591" w:type="dxa"/>
            <w:vAlign w:val="center"/>
          </w:tcPr>
          <w:p w:rsidR="00D93B1A" w:rsidRDefault="00D93B1A" w:rsidP="00B83A18">
            <w:pPr>
              <w:jc w:val="center"/>
            </w:pPr>
            <w:r>
              <w:t>x</w:t>
            </w:r>
          </w:p>
        </w:tc>
        <w:tc>
          <w:tcPr>
            <w:tcW w:w="1843" w:type="dxa"/>
            <w:vAlign w:val="center"/>
          </w:tcPr>
          <w:p w:rsidR="00D93B1A" w:rsidRDefault="00D93B1A" w:rsidP="00B83A18">
            <w:pPr>
              <w:jc w:val="center"/>
            </w:pPr>
          </w:p>
        </w:tc>
        <w:tc>
          <w:tcPr>
            <w:tcW w:w="1984" w:type="dxa"/>
            <w:vAlign w:val="center"/>
          </w:tcPr>
          <w:p w:rsidR="00D93B1A" w:rsidRDefault="00D93B1A" w:rsidP="00B83A18">
            <w:pPr>
              <w:jc w:val="center"/>
            </w:pPr>
          </w:p>
        </w:tc>
      </w:tr>
    </w:tbl>
    <w:p w:rsidR="009C2A1C" w:rsidRDefault="009C2A1C" w:rsidP="006E334F">
      <w:pPr>
        <w:pStyle w:val="GrandTitre2"/>
      </w:pPr>
      <w:bookmarkStart w:id="2" w:name="_Toc432001186"/>
      <w:r>
        <w:t>SGBD</w:t>
      </w:r>
      <w:bookmarkEnd w:id="2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2117"/>
        <w:gridCol w:w="283"/>
        <w:gridCol w:w="3402"/>
      </w:tblGrid>
      <w:tr w:rsidR="005F0713" w:rsidTr="000A597C">
        <w:trPr>
          <w:trHeight w:val="317"/>
          <w:jc w:val="center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5F0713" w:rsidRDefault="005F0713" w:rsidP="000D06BC">
            <w:pPr>
              <w:jc w:val="center"/>
            </w:pPr>
            <w:r>
              <w:t>Client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713" w:rsidRDefault="005F0713" w:rsidP="000D06BC">
            <w:pPr>
              <w:jc w:val="center"/>
            </w:pPr>
            <w:r>
              <w:t>Version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713" w:rsidRPr="000D06BC" w:rsidRDefault="005F0713" w:rsidP="000D06BC">
            <w:pPr>
              <w:jc w:val="center"/>
              <w:rPr>
                <w:bCs/>
                <w:sz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713" w:rsidRPr="000D06BC" w:rsidRDefault="005F0713" w:rsidP="000D06BC">
            <w:pPr>
              <w:jc w:val="center"/>
              <w:rPr>
                <w:rFonts w:ascii="Times New Roman" w:hAnsi="Times New Roman"/>
                <w:bCs/>
                <w:color w:val="auto"/>
                <w:sz w:val="18"/>
              </w:rPr>
            </w:pPr>
            <w:r w:rsidRPr="000D06BC">
              <w:rPr>
                <w:bCs/>
                <w:sz w:val="18"/>
              </w:rPr>
              <w:t>Système d’exploitation</w:t>
            </w:r>
          </w:p>
        </w:tc>
      </w:tr>
      <w:tr w:rsidR="005F0713" w:rsidTr="000A597C">
        <w:trPr>
          <w:trHeight w:val="255"/>
          <w:jc w:val="center"/>
        </w:trPr>
        <w:tc>
          <w:tcPr>
            <w:tcW w:w="1706" w:type="dxa"/>
            <w:vAlign w:val="center"/>
          </w:tcPr>
          <w:p w:rsidR="005F0713" w:rsidRDefault="005F0713" w:rsidP="00B83A18">
            <w:pPr>
              <w:jc w:val="center"/>
            </w:pPr>
            <w:r>
              <w:t>Oracle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vAlign w:val="center"/>
          </w:tcPr>
          <w:p w:rsidR="005F0713" w:rsidRDefault="00537E64" w:rsidP="00B83A18">
            <w:pPr>
              <w:jc w:val="center"/>
            </w:pPr>
            <w:r>
              <w:t>11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713" w:rsidRDefault="005F0713" w:rsidP="00B83A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F0713" w:rsidRDefault="005F0713" w:rsidP="00B83A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Windows XP Pro 2002</w:t>
            </w:r>
          </w:p>
        </w:tc>
      </w:tr>
      <w:tr w:rsidR="005F0713" w:rsidTr="000A597C">
        <w:trPr>
          <w:trHeight w:val="255"/>
          <w:jc w:val="center"/>
        </w:trPr>
        <w:tc>
          <w:tcPr>
            <w:tcW w:w="1706" w:type="dxa"/>
            <w:vAlign w:val="center"/>
          </w:tcPr>
          <w:p w:rsidR="005F0713" w:rsidRDefault="005F0713" w:rsidP="00B83A18">
            <w:pPr>
              <w:jc w:val="center"/>
            </w:pPr>
            <w:r>
              <w:t>SQL Server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vAlign w:val="center"/>
          </w:tcPr>
          <w:p w:rsidR="005F0713" w:rsidRDefault="005F0713" w:rsidP="00B83A18">
            <w:pPr>
              <w:jc w:val="center"/>
            </w:pPr>
            <w:r>
              <w:t>2008</w:t>
            </w:r>
            <w:r w:rsidR="001035E7">
              <w:t>, 2012,</w:t>
            </w:r>
            <w:r w:rsidR="00BB29D7">
              <w:t xml:space="preserve"> </w:t>
            </w:r>
            <w:r w:rsidR="001035E7">
              <w:t>2014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713" w:rsidRDefault="005F0713" w:rsidP="00B83A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F0713" w:rsidRDefault="006D115F" w:rsidP="00B83A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Windows Server 2012,</w:t>
            </w:r>
            <w:r w:rsidR="005F0713">
              <w:rPr>
                <w:lang w:val="en-US"/>
              </w:rPr>
              <w:t xml:space="preserve"> 2008</w:t>
            </w:r>
          </w:p>
        </w:tc>
      </w:tr>
      <w:tr w:rsidR="005F0713" w:rsidTr="000A597C">
        <w:trPr>
          <w:trHeight w:val="255"/>
          <w:jc w:val="center"/>
        </w:trPr>
        <w:tc>
          <w:tcPr>
            <w:tcW w:w="1706" w:type="dxa"/>
            <w:vAlign w:val="center"/>
          </w:tcPr>
          <w:p w:rsidR="005F0713" w:rsidRDefault="005F0713" w:rsidP="00B83A18">
            <w:pPr>
              <w:jc w:val="center"/>
            </w:pPr>
            <w:r>
              <w:t>DB2 ISeries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vAlign w:val="center"/>
          </w:tcPr>
          <w:p w:rsidR="005F0713" w:rsidRDefault="005F0713" w:rsidP="00B83A18">
            <w:pPr>
              <w:jc w:val="center"/>
            </w:pPr>
            <w:r>
              <w:t>V7 R1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713" w:rsidRDefault="005F0713" w:rsidP="00B83A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F0713" w:rsidRDefault="005F0713" w:rsidP="00B83A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Windows Seven (32 et 64 bits)</w:t>
            </w:r>
          </w:p>
        </w:tc>
      </w:tr>
      <w:tr w:rsidR="005F0713" w:rsidTr="000A597C">
        <w:trPr>
          <w:trHeight w:val="255"/>
          <w:jc w:val="center"/>
        </w:trPr>
        <w:tc>
          <w:tcPr>
            <w:tcW w:w="1706" w:type="dxa"/>
            <w:vAlign w:val="center"/>
          </w:tcPr>
          <w:p w:rsidR="005F0713" w:rsidRDefault="005F0713" w:rsidP="00B83A18">
            <w:pPr>
              <w:jc w:val="center"/>
            </w:pPr>
            <w:r>
              <w:t>DB2 UDB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vAlign w:val="center"/>
          </w:tcPr>
          <w:p w:rsidR="005F0713" w:rsidRDefault="005F0713" w:rsidP="00B83A18">
            <w:pPr>
              <w:jc w:val="center"/>
            </w:pPr>
            <w:r>
              <w:t>9.7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713" w:rsidRDefault="005F0713" w:rsidP="00B83A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F0713" w:rsidRDefault="005F0713" w:rsidP="00B83A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Windows 8</w:t>
            </w:r>
            <w:r w:rsidR="00EA7D9A">
              <w:rPr>
                <w:lang w:val="en-US"/>
              </w:rPr>
              <w:t xml:space="preserve"> et</w:t>
            </w:r>
            <w:r w:rsidR="006D115F">
              <w:rPr>
                <w:lang w:val="en-US"/>
              </w:rPr>
              <w:t xml:space="preserve"> 8.1</w:t>
            </w:r>
            <w:r>
              <w:rPr>
                <w:lang w:val="en-US"/>
              </w:rPr>
              <w:t xml:space="preserve"> (32 et 64 bits)</w:t>
            </w:r>
          </w:p>
        </w:tc>
      </w:tr>
    </w:tbl>
    <w:p w:rsidR="0034488E" w:rsidRPr="0034488E" w:rsidRDefault="0034488E" w:rsidP="0034488E"/>
    <w:p w:rsidR="009C2A1C" w:rsidRPr="009C2A1C" w:rsidRDefault="009C2A1C" w:rsidP="009C2A1C"/>
    <w:p w:rsidR="007111AA" w:rsidRDefault="005F0713" w:rsidP="008904AF">
      <w:pPr>
        <w:pStyle w:val="GrandTitre"/>
      </w:pPr>
      <w:bookmarkStart w:id="3" w:name="_Toc432001187"/>
      <w:r>
        <w:t xml:space="preserve">Qualiac To </w:t>
      </w:r>
      <w:r w:rsidR="009C2A1C">
        <w:t>Tableau Software</w:t>
      </w:r>
      <w:r w:rsidR="00537E64">
        <w:t xml:space="preserve"> - QtoTS</w:t>
      </w:r>
      <w:bookmarkEnd w:id="3"/>
    </w:p>
    <w:p w:rsidR="00D92755" w:rsidRDefault="00D92755" w:rsidP="006E334F">
      <w:pPr>
        <w:pStyle w:val="GrandTitre2"/>
      </w:pPr>
      <w:bookmarkStart w:id="4" w:name="_Toc432001188"/>
      <w:r>
        <w:t>Tableau Software</w:t>
      </w:r>
      <w:bookmarkEnd w:id="4"/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3826"/>
        <w:gridCol w:w="3829"/>
      </w:tblGrid>
      <w:tr w:rsidR="00D92755" w:rsidTr="000A597C">
        <w:trPr>
          <w:trHeight w:val="392"/>
        </w:trPr>
        <w:tc>
          <w:tcPr>
            <w:tcW w:w="3826" w:type="dxa"/>
            <w:shd w:val="clear" w:color="auto" w:fill="D9D9D9" w:themeFill="background1" w:themeFillShade="D9"/>
            <w:vAlign w:val="center"/>
          </w:tcPr>
          <w:p w:rsidR="00D92755" w:rsidRDefault="00D92755" w:rsidP="00044302">
            <w:pPr>
              <w:jc w:val="center"/>
            </w:pPr>
            <w:r>
              <w:tab/>
              <w:t>Version du produit</w:t>
            </w:r>
          </w:p>
        </w:tc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D92755" w:rsidRDefault="00D92755" w:rsidP="00537E64">
            <w:pPr>
              <w:jc w:val="center"/>
            </w:pPr>
            <w:r>
              <w:t>Date</w:t>
            </w:r>
            <w:r w:rsidR="00537E64">
              <w:t xml:space="preserve"> produit</w:t>
            </w:r>
          </w:p>
        </w:tc>
      </w:tr>
      <w:tr w:rsidR="00D92755" w:rsidTr="000A597C">
        <w:trPr>
          <w:trHeight w:val="255"/>
        </w:trPr>
        <w:tc>
          <w:tcPr>
            <w:tcW w:w="3826" w:type="dxa"/>
            <w:vAlign w:val="center"/>
          </w:tcPr>
          <w:p w:rsidR="00D92755" w:rsidRDefault="00044302" w:rsidP="00B83A18">
            <w:pPr>
              <w:jc w:val="center"/>
            </w:pPr>
            <w:r>
              <w:t>8.2</w:t>
            </w:r>
          </w:p>
        </w:tc>
        <w:tc>
          <w:tcPr>
            <w:tcW w:w="3829" w:type="dxa"/>
            <w:vAlign w:val="center"/>
          </w:tcPr>
          <w:p w:rsidR="00D92755" w:rsidRDefault="00044302" w:rsidP="00B83A18">
            <w:pPr>
              <w:jc w:val="center"/>
            </w:pPr>
            <w:r>
              <w:t>Juillet 2014</w:t>
            </w:r>
          </w:p>
        </w:tc>
      </w:tr>
      <w:tr w:rsidR="00D92755" w:rsidTr="000A597C">
        <w:trPr>
          <w:trHeight w:val="255"/>
        </w:trPr>
        <w:tc>
          <w:tcPr>
            <w:tcW w:w="3826" w:type="dxa"/>
            <w:vAlign w:val="center"/>
          </w:tcPr>
          <w:p w:rsidR="00D92755" w:rsidRDefault="00044302" w:rsidP="00B83A18">
            <w:pPr>
              <w:jc w:val="center"/>
            </w:pPr>
            <w:r>
              <w:t>8.0</w:t>
            </w:r>
          </w:p>
        </w:tc>
        <w:tc>
          <w:tcPr>
            <w:tcW w:w="3829" w:type="dxa"/>
            <w:vAlign w:val="center"/>
          </w:tcPr>
          <w:p w:rsidR="00D92755" w:rsidRDefault="00044302" w:rsidP="00B83A18">
            <w:pPr>
              <w:jc w:val="center"/>
            </w:pPr>
            <w:r>
              <w:t>Mars 2013</w:t>
            </w:r>
          </w:p>
        </w:tc>
      </w:tr>
    </w:tbl>
    <w:p w:rsidR="009C2A1C" w:rsidRDefault="009C2A1C" w:rsidP="006E334F">
      <w:pPr>
        <w:pStyle w:val="GrandTitre2"/>
      </w:pPr>
      <w:bookmarkStart w:id="5" w:name="_Toc432001189"/>
      <w:r>
        <w:t>SGBD</w:t>
      </w:r>
      <w:bookmarkEnd w:id="5"/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3826"/>
        <w:gridCol w:w="3829"/>
      </w:tblGrid>
      <w:tr w:rsidR="0034488E" w:rsidTr="000A597C">
        <w:trPr>
          <w:trHeight w:val="302"/>
        </w:trPr>
        <w:tc>
          <w:tcPr>
            <w:tcW w:w="3826" w:type="dxa"/>
            <w:shd w:val="clear" w:color="auto" w:fill="D9D9D9" w:themeFill="background1" w:themeFillShade="D9"/>
            <w:vAlign w:val="center"/>
          </w:tcPr>
          <w:p w:rsidR="0034488E" w:rsidRDefault="0034488E" w:rsidP="00D93D00">
            <w:pPr>
              <w:jc w:val="center"/>
            </w:pPr>
            <w:r>
              <w:t>Client</w:t>
            </w:r>
          </w:p>
        </w:tc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34488E" w:rsidRDefault="0034488E" w:rsidP="00D93D00">
            <w:pPr>
              <w:jc w:val="center"/>
            </w:pPr>
            <w:r>
              <w:t>Version</w:t>
            </w:r>
          </w:p>
        </w:tc>
      </w:tr>
      <w:tr w:rsidR="0034488E" w:rsidTr="000A597C">
        <w:trPr>
          <w:trHeight w:val="255"/>
        </w:trPr>
        <w:tc>
          <w:tcPr>
            <w:tcW w:w="3826" w:type="dxa"/>
            <w:vAlign w:val="center"/>
          </w:tcPr>
          <w:p w:rsidR="0034488E" w:rsidRDefault="0034488E" w:rsidP="00B83A18">
            <w:pPr>
              <w:jc w:val="center"/>
            </w:pPr>
            <w:r>
              <w:t>Oracle</w:t>
            </w:r>
          </w:p>
        </w:tc>
        <w:tc>
          <w:tcPr>
            <w:tcW w:w="3829" w:type="dxa"/>
            <w:vAlign w:val="center"/>
          </w:tcPr>
          <w:p w:rsidR="0034488E" w:rsidRDefault="0034488E" w:rsidP="00B83A18">
            <w:pPr>
              <w:jc w:val="center"/>
            </w:pPr>
            <w:r>
              <w:t>11 g</w:t>
            </w:r>
          </w:p>
        </w:tc>
      </w:tr>
      <w:tr w:rsidR="0034488E" w:rsidTr="000A597C">
        <w:trPr>
          <w:trHeight w:val="255"/>
        </w:trPr>
        <w:tc>
          <w:tcPr>
            <w:tcW w:w="3826" w:type="dxa"/>
            <w:vAlign w:val="center"/>
          </w:tcPr>
          <w:p w:rsidR="0034488E" w:rsidRDefault="0034488E" w:rsidP="00B83A18">
            <w:pPr>
              <w:jc w:val="center"/>
            </w:pPr>
            <w:r>
              <w:t>SQL Server</w:t>
            </w:r>
          </w:p>
        </w:tc>
        <w:tc>
          <w:tcPr>
            <w:tcW w:w="3829" w:type="dxa"/>
            <w:vAlign w:val="center"/>
          </w:tcPr>
          <w:p w:rsidR="0034488E" w:rsidRDefault="0034488E" w:rsidP="00B83A18">
            <w:pPr>
              <w:jc w:val="center"/>
            </w:pPr>
            <w:r>
              <w:t>2008</w:t>
            </w:r>
            <w:r w:rsidR="001035E7">
              <w:t>, 2012</w:t>
            </w:r>
          </w:p>
        </w:tc>
      </w:tr>
    </w:tbl>
    <w:p w:rsidR="009C2A1C" w:rsidRDefault="009C2A1C" w:rsidP="009C2A1C"/>
    <w:p w:rsidR="005F0713" w:rsidRDefault="005F0713" w:rsidP="009C2A1C"/>
    <w:p w:rsidR="005F0713" w:rsidRDefault="00537E64" w:rsidP="005F0713">
      <w:pPr>
        <w:pStyle w:val="GrandTitre"/>
      </w:pPr>
      <w:bookmarkStart w:id="6" w:name="_Toc432001190"/>
      <w:r>
        <w:t>Qualiac To Business Objects - QtoBO</w:t>
      </w:r>
      <w:bookmarkEnd w:id="6"/>
    </w:p>
    <w:p w:rsidR="005F0713" w:rsidRDefault="00537E64" w:rsidP="006E334F">
      <w:pPr>
        <w:pStyle w:val="GrandTitre2"/>
      </w:pPr>
      <w:bookmarkStart w:id="7" w:name="_Toc432001191"/>
      <w:r>
        <w:t>SAP Business Objects Enterprise</w:t>
      </w:r>
      <w:bookmarkEnd w:id="7"/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1843"/>
        <w:gridCol w:w="1701"/>
        <w:gridCol w:w="1701"/>
      </w:tblGrid>
      <w:tr w:rsidR="006E334F" w:rsidTr="000A597C">
        <w:trPr>
          <w:trHeight w:val="386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E334F" w:rsidRDefault="006E334F" w:rsidP="00D93D00">
            <w:pPr>
              <w:jc w:val="center"/>
            </w:pPr>
            <w:r>
              <w:lastRenderedPageBreak/>
              <w:t>Produit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E334F" w:rsidRDefault="006E334F" w:rsidP="00D93D00">
            <w:pPr>
              <w:jc w:val="center"/>
            </w:pPr>
            <w:r>
              <w:t>Version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E334F" w:rsidRDefault="006E334F" w:rsidP="00D93D00">
            <w:pPr>
              <w:jc w:val="center"/>
            </w:pPr>
            <w:r>
              <w:t>Date produit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E334F" w:rsidRDefault="006E334F" w:rsidP="00D93D00">
            <w:pPr>
              <w:jc w:val="center"/>
            </w:pPr>
            <w:r>
              <w:t>Fin support</w:t>
            </w:r>
          </w:p>
        </w:tc>
      </w:tr>
      <w:tr w:rsidR="006E334F" w:rsidTr="000A597C">
        <w:trPr>
          <w:trHeight w:val="255"/>
        </w:trPr>
        <w:tc>
          <w:tcPr>
            <w:tcW w:w="2410" w:type="dxa"/>
            <w:vAlign w:val="center"/>
          </w:tcPr>
          <w:p w:rsidR="006E334F" w:rsidRDefault="006E334F" w:rsidP="00B83A18">
            <w:pPr>
              <w:jc w:val="center"/>
            </w:pPr>
            <w:r>
              <w:t>BO XI 4.1</w:t>
            </w:r>
            <w:r w:rsidR="00DE7CAF">
              <w:t xml:space="preserve"> SP2</w:t>
            </w:r>
          </w:p>
        </w:tc>
        <w:tc>
          <w:tcPr>
            <w:tcW w:w="1843" w:type="dxa"/>
            <w:vAlign w:val="center"/>
          </w:tcPr>
          <w:p w:rsidR="006E334F" w:rsidRDefault="006E334F" w:rsidP="00B83A18">
            <w:pPr>
              <w:jc w:val="center"/>
            </w:pPr>
            <w:r>
              <w:t>14.1.2</w:t>
            </w:r>
          </w:p>
        </w:tc>
        <w:tc>
          <w:tcPr>
            <w:tcW w:w="1701" w:type="dxa"/>
            <w:vAlign w:val="center"/>
          </w:tcPr>
          <w:p w:rsidR="006E334F" w:rsidRDefault="006E334F" w:rsidP="00B83A18">
            <w:pPr>
              <w:jc w:val="center"/>
            </w:pPr>
            <w:r>
              <w:t>Août 2013</w:t>
            </w:r>
          </w:p>
        </w:tc>
        <w:tc>
          <w:tcPr>
            <w:tcW w:w="1701" w:type="dxa"/>
            <w:vAlign w:val="center"/>
          </w:tcPr>
          <w:p w:rsidR="006E334F" w:rsidRDefault="006E334F" w:rsidP="00B83A18">
            <w:pPr>
              <w:jc w:val="center"/>
            </w:pPr>
          </w:p>
        </w:tc>
      </w:tr>
      <w:tr w:rsidR="006E334F" w:rsidTr="000A597C">
        <w:trPr>
          <w:trHeight w:val="255"/>
        </w:trPr>
        <w:tc>
          <w:tcPr>
            <w:tcW w:w="2410" w:type="dxa"/>
            <w:vAlign w:val="center"/>
          </w:tcPr>
          <w:p w:rsidR="006E334F" w:rsidRDefault="006E334F" w:rsidP="00B83A18">
            <w:pPr>
              <w:jc w:val="center"/>
            </w:pPr>
            <w:r>
              <w:t>BO XI 3.1 SP6</w:t>
            </w:r>
          </w:p>
        </w:tc>
        <w:tc>
          <w:tcPr>
            <w:tcW w:w="1843" w:type="dxa"/>
            <w:vAlign w:val="center"/>
          </w:tcPr>
          <w:p w:rsidR="006E334F" w:rsidRDefault="006E334F" w:rsidP="00B83A18">
            <w:pPr>
              <w:jc w:val="center"/>
            </w:pPr>
            <w:r>
              <w:t>12.6.0.1596</w:t>
            </w:r>
          </w:p>
        </w:tc>
        <w:tc>
          <w:tcPr>
            <w:tcW w:w="1701" w:type="dxa"/>
            <w:vAlign w:val="center"/>
          </w:tcPr>
          <w:p w:rsidR="006E334F" w:rsidRDefault="006E334F" w:rsidP="00B83A18">
            <w:pPr>
              <w:jc w:val="center"/>
            </w:pPr>
            <w:r>
              <w:t>Mars 2013</w:t>
            </w:r>
          </w:p>
        </w:tc>
        <w:tc>
          <w:tcPr>
            <w:tcW w:w="1701" w:type="dxa"/>
            <w:vAlign w:val="center"/>
          </w:tcPr>
          <w:p w:rsidR="006E334F" w:rsidRDefault="006E334F" w:rsidP="00B83A18">
            <w:pPr>
              <w:jc w:val="center"/>
            </w:pPr>
            <w:r>
              <w:t>Mars 2016</w:t>
            </w:r>
          </w:p>
        </w:tc>
      </w:tr>
      <w:tr w:rsidR="006E334F" w:rsidTr="000A597C">
        <w:trPr>
          <w:trHeight w:val="255"/>
        </w:trPr>
        <w:tc>
          <w:tcPr>
            <w:tcW w:w="2410" w:type="dxa"/>
            <w:vAlign w:val="center"/>
          </w:tcPr>
          <w:p w:rsidR="006E334F" w:rsidRDefault="006E334F" w:rsidP="00B83A18">
            <w:pPr>
              <w:jc w:val="center"/>
            </w:pPr>
            <w:r>
              <w:t>BO XI 3.1 SP3</w:t>
            </w:r>
          </w:p>
        </w:tc>
        <w:tc>
          <w:tcPr>
            <w:tcW w:w="1843" w:type="dxa"/>
            <w:vAlign w:val="center"/>
          </w:tcPr>
          <w:p w:rsidR="006E334F" w:rsidRDefault="006E334F" w:rsidP="00B83A18">
            <w:pPr>
              <w:jc w:val="center"/>
            </w:pPr>
            <w:r>
              <w:t>12.3.0.601</w:t>
            </w:r>
          </w:p>
        </w:tc>
        <w:tc>
          <w:tcPr>
            <w:tcW w:w="1701" w:type="dxa"/>
            <w:vAlign w:val="center"/>
          </w:tcPr>
          <w:p w:rsidR="006E334F" w:rsidRDefault="006E334F" w:rsidP="00B83A18">
            <w:pPr>
              <w:jc w:val="center"/>
            </w:pPr>
            <w:r>
              <w:t>Mai 2010</w:t>
            </w:r>
          </w:p>
        </w:tc>
        <w:tc>
          <w:tcPr>
            <w:tcW w:w="1701" w:type="dxa"/>
            <w:vAlign w:val="center"/>
          </w:tcPr>
          <w:p w:rsidR="006E334F" w:rsidRDefault="006E334F" w:rsidP="00B83A18">
            <w:pPr>
              <w:jc w:val="center"/>
            </w:pPr>
            <w:r>
              <w:t>Décembre 2015</w:t>
            </w:r>
          </w:p>
        </w:tc>
      </w:tr>
    </w:tbl>
    <w:p w:rsidR="00537E64" w:rsidRDefault="00537E64" w:rsidP="006E334F">
      <w:pPr>
        <w:pStyle w:val="GrandTitre2"/>
      </w:pPr>
      <w:bookmarkStart w:id="8" w:name="_Toc432001192"/>
      <w:r>
        <w:t>SGBD</w:t>
      </w:r>
      <w:bookmarkEnd w:id="8"/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3544"/>
        <w:gridCol w:w="1701"/>
      </w:tblGrid>
      <w:tr w:rsidR="006E334F" w:rsidTr="000A597C">
        <w:trPr>
          <w:trHeight w:val="34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E334F" w:rsidRDefault="006E334F" w:rsidP="00D93D00">
            <w:pPr>
              <w:jc w:val="center"/>
            </w:pPr>
            <w:r>
              <w:t>Client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E334F" w:rsidRDefault="006E334F" w:rsidP="00D93D00">
            <w:pPr>
              <w:jc w:val="center"/>
            </w:pPr>
            <w:r>
              <w:t>Version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E334F" w:rsidRDefault="006E334F" w:rsidP="00D93D00">
            <w:pPr>
              <w:jc w:val="center"/>
            </w:pPr>
            <w:r>
              <w:t>Produit</w:t>
            </w:r>
          </w:p>
        </w:tc>
      </w:tr>
      <w:tr w:rsidR="006E334F" w:rsidTr="000A597C">
        <w:trPr>
          <w:trHeight w:val="255"/>
        </w:trPr>
        <w:tc>
          <w:tcPr>
            <w:tcW w:w="2410" w:type="dxa"/>
            <w:vAlign w:val="center"/>
          </w:tcPr>
          <w:p w:rsidR="006E334F" w:rsidRDefault="006E334F" w:rsidP="00B83A18">
            <w:pPr>
              <w:jc w:val="center"/>
            </w:pPr>
            <w:r>
              <w:t>Oracle</w:t>
            </w:r>
          </w:p>
        </w:tc>
        <w:tc>
          <w:tcPr>
            <w:tcW w:w="3544" w:type="dxa"/>
            <w:vAlign w:val="center"/>
          </w:tcPr>
          <w:p w:rsidR="006E334F" w:rsidRDefault="006E334F" w:rsidP="00B83A18">
            <w:pPr>
              <w:jc w:val="center"/>
            </w:pPr>
            <w:r>
              <w:t>11 g</w:t>
            </w:r>
          </w:p>
        </w:tc>
        <w:tc>
          <w:tcPr>
            <w:tcW w:w="1701" w:type="dxa"/>
            <w:vAlign w:val="center"/>
          </w:tcPr>
          <w:p w:rsidR="006E334F" w:rsidRDefault="006E334F" w:rsidP="00B83A18">
            <w:pPr>
              <w:jc w:val="center"/>
            </w:pPr>
            <w:r>
              <w:t>XI 4.1 et 3.1</w:t>
            </w:r>
          </w:p>
        </w:tc>
      </w:tr>
      <w:tr w:rsidR="006E334F" w:rsidTr="000A597C">
        <w:trPr>
          <w:trHeight w:val="255"/>
        </w:trPr>
        <w:tc>
          <w:tcPr>
            <w:tcW w:w="2410" w:type="dxa"/>
            <w:vAlign w:val="center"/>
          </w:tcPr>
          <w:p w:rsidR="006E334F" w:rsidRDefault="006E334F" w:rsidP="00B83A18">
            <w:pPr>
              <w:jc w:val="center"/>
            </w:pPr>
            <w:r>
              <w:t>SQL Server</w:t>
            </w:r>
          </w:p>
        </w:tc>
        <w:tc>
          <w:tcPr>
            <w:tcW w:w="3544" w:type="dxa"/>
            <w:vAlign w:val="center"/>
          </w:tcPr>
          <w:p w:rsidR="006E334F" w:rsidRDefault="006E334F" w:rsidP="00B83A18">
            <w:pPr>
              <w:jc w:val="center"/>
            </w:pPr>
            <w:r>
              <w:t>2008</w:t>
            </w:r>
            <w:r w:rsidR="001035E7">
              <w:t>, 2012</w:t>
            </w:r>
          </w:p>
        </w:tc>
        <w:tc>
          <w:tcPr>
            <w:tcW w:w="1701" w:type="dxa"/>
            <w:vAlign w:val="center"/>
          </w:tcPr>
          <w:p w:rsidR="006E334F" w:rsidRDefault="006E334F" w:rsidP="00B83A18">
            <w:pPr>
              <w:jc w:val="center"/>
            </w:pPr>
            <w:r>
              <w:t>XI 4.1 et 3.1</w:t>
            </w:r>
          </w:p>
        </w:tc>
      </w:tr>
      <w:tr w:rsidR="00DE7CAF" w:rsidTr="000A597C">
        <w:trPr>
          <w:trHeight w:val="255"/>
        </w:trPr>
        <w:tc>
          <w:tcPr>
            <w:tcW w:w="2410" w:type="dxa"/>
            <w:vAlign w:val="center"/>
          </w:tcPr>
          <w:p w:rsidR="00DE7CAF" w:rsidRDefault="00DE7CAF" w:rsidP="00B83A18">
            <w:pPr>
              <w:jc w:val="center"/>
            </w:pPr>
            <w:r>
              <w:t>SQL Server</w:t>
            </w:r>
          </w:p>
        </w:tc>
        <w:tc>
          <w:tcPr>
            <w:tcW w:w="3544" w:type="dxa"/>
            <w:vAlign w:val="center"/>
          </w:tcPr>
          <w:p w:rsidR="00DE7CAF" w:rsidRDefault="00DE7CAF" w:rsidP="00B83A18">
            <w:pPr>
              <w:jc w:val="center"/>
            </w:pPr>
            <w:r>
              <w:t>2014</w:t>
            </w:r>
            <w:r w:rsidR="00FB1149">
              <w:t xml:space="preserve"> via MS SQL Server 2012</w:t>
            </w:r>
          </w:p>
        </w:tc>
        <w:tc>
          <w:tcPr>
            <w:tcW w:w="1701" w:type="dxa"/>
            <w:vAlign w:val="center"/>
          </w:tcPr>
          <w:p w:rsidR="00DE7CAF" w:rsidRDefault="00DE7CAF" w:rsidP="00B83A18">
            <w:pPr>
              <w:jc w:val="center"/>
            </w:pPr>
            <w:r>
              <w:t>XI 4.1</w:t>
            </w:r>
          </w:p>
        </w:tc>
      </w:tr>
      <w:tr w:rsidR="006E334F" w:rsidTr="000A597C">
        <w:trPr>
          <w:trHeight w:val="255"/>
        </w:trPr>
        <w:tc>
          <w:tcPr>
            <w:tcW w:w="2410" w:type="dxa"/>
            <w:vAlign w:val="center"/>
          </w:tcPr>
          <w:p w:rsidR="006E334F" w:rsidRDefault="006E334F" w:rsidP="00B83A18">
            <w:pPr>
              <w:jc w:val="center"/>
            </w:pPr>
            <w:r>
              <w:t>Sybase</w:t>
            </w:r>
          </w:p>
        </w:tc>
        <w:tc>
          <w:tcPr>
            <w:tcW w:w="3544" w:type="dxa"/>
            <w:vAlign w:val="center"/>
          </w:tcPr>
          <w:p w:rsidR="006E334F" w:rsidRDefault="00B030E8" w:rsidP="00B83A18">
            <w:pPr>
              <w:jc w:val="center"/>
            </w:pPr>
            <w:r>
              <w:t>15.7</w:t>
            </w:r>
          </w:p>
        </w:tc>
        <w:tc>
          <w:tcPr>
            <w:tcW w:w="1701" w:type="dxa"/>
            <w:vAlign w:val="center"/>
          </w:tcPr>
          <w:p w:rsidR="006E334F" w:rsidRDefault="006E334F" w:rsidP="00B83A18">
            <w:pPr>
              <w:jc w:val="center"/>
            </w:pPr>
            <w:r>
              <w:t>XI 3.1</w:t>
            </w:r>
          </w:p>
        </w:tc>
      </w:tr>
    </w:tbl>
    <w:p w:rsidR="005F0713" w:rsidRDefault="005F0713" w:rsidP="009C2A1C"/>
    <w:p w:rsidR="00537E64" w:rsidRDefault="00537E64" w:rsidP="00537E64">
      <w:pPr>
        <w:pStyle w:val="GrandTitre"/>
      </w:pPr>
      <w:bookmarkStart w:id="9" w:name="_Toc432001193"/>
      <w:r>
        <w:t>Qualiac To Cognos Reporting - QtoCR</w:t>
      </w:r>
      <w:bookmarkEnd w:id="9"/>
    </w:p>
    <w:p w:rsidR="00537E64" w:rsidRDefault="00537E64" w:rsidP="006E334F">
      <w:pPr>
        <w:pStyle w:val="GrandTitre2"/>
      </w:pPr>
      <w:bookmarkStart w:id="10" w:name="_Toc432001194"/>
      <w:r>
        <w:t>IBM Cognos BI Reporting</w:t>
      </w:r>
      <w:bookmarkEnd w:id="10"/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2693"/>
        <w:gridCol w:w="2552"/>
      </w:tblGrid>
      <w:tr w:rsidR="00E90892" w:rsidTr="000A597C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90892" w:rsidRDefault="00E90892" w:rsidP="00D93D00">
            <w:pPr>
              <w:jc w:val="center"/>
            </w:pPr>
            <w:r>
              <w:t>Produit Cognos</w:t>
            </w:r>
          </w:p>
          <w:p w:rsidR="008904AF" w:rsidRDefault="008904AF" w:rsidP="00D93D00">
            <w:pPr>
              <w:jc w:val="center"/>
            </w:pPr>
            <w:r>
              <w:t>Reporting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90892" w:rsidRDefault="00E90892" w:rsidP="00D93D00">
            <w:pPr>
              <w:jc w:val="center"/>
            </w:pPr>
            <w:r>
              <w:t>Version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90892" w:rsidRDefault="00E90892" w:rsidP="00D93D00">
            <w:pPr>
              <w:jc w:val="center"/>
            </w:pPr>
            <w:r>
              <w:t>Date produit</w:t>
            </w:r>
          </w:p>
        </w:tc>
      </w:tr>
      <w:tr w:rsidR="00E90892" w:rsidTr="000A597C">
        <w:trPr>
          <w:trHeight w:val="255"/>
        </w:trPr>
        <w:tc>
          <w:tcPr>
            <w:tcW w:w="2410" w:type="dxa"/>
            <w:vAlign w:val="center"/>
          </w:tcPr>
          <w:p w:rsidR="00E90892" w:rsidRDefault="00E90892" w:rsidP="00B83A18">
            <w:pPr>
              <w:jc w:val="center"/>
            </w:pPr>
            <w:r>
              <w:t>10.2</w:t>
            </w:r>
          </w:p>
        </w:tc>
        <w:tc>
          <w:tcPr>
            <w:tcW w:w="2693" w:type="dxa"/>
            <w:vAlign w:val="center"/>
          </w:tcPr>
          <w:p w:rsidR="00E90892" w:rsidRDefault="00E90892" w:rsidP="00B83A18">
            <w:pPr>
              <w:jc w:val="center"/>
            </w:pPr>
            <w:r>
              <w:t>10.2.2</w:t>
            </w:r>
          </w:p>
        </w:tc>
        <w:tc>
          <w:tcPr>
            <w:tcW w:w="2552" w:type="dxa"/>
            <w:vAlign w:val="center"/>
          </w:tcPr>
          <w:p w:rsidR="00E90892" w:rsidRDefault="00E90892" w:rsidP="00B83A18">
            <w:pPr>
              <w:jc w:val="center"/>
            </w:pPr>
            <w:r>
              <w:t>Décembre 2014</w:t>
            </w:r>
          </w:p>
        </w:tc>
      </w:tr>
      <w:tr w:rsidR="00E90892" w:rsidTr="000A597C">
        <w:trPr>
          <w:trHeight w:val="255"/>
        </w:trPr>
        <w:tc>
          <w:tcPr>
            <w:tcW w:w="2410" w:type="dxa"/>
            <w:vAlign w:val="center"/>
          </w:tcPr>
          <w:p w:rsidR="00E90892" w:rsidRDefault="00E90892" w:rsidP="00B83A18">
            <w:pPr>
              <w:jc w:val="center"/>
            </w:pPr>
            <w:r>
              <w:t>10.1.1</w:t>
            </w:r>
          </w:p>
        </w:tc>
        <w:tc>
          <w:tcPr>
            <w:tcW w:w="2693" w:type="dxa"/>
            <w:vAlign w:val="center"/>
          </w:tcPr>
          <w:p w:rsidR="00E90892" w:rsidRDefault="00E90892" w:rsidP="00B83A18">
            <w:pPr>
              <w:jc w:val="center"/>
            </w:pPr>
            <w:r>
              <w:t>10.1.1</w:t>
            </w:r>
          </w:p>
        </w:tc>
        <w:tc>
          <w:tcPr>
            <w:tcW w:w="2552" w:type="dxa"/>
            <w:vAlign w:val="center"/>
          </w:tcPr>
          <w:p w:rsidR="00E90892" w:rsidRDefault="00E90892" w:rsidP="00B83A18">
            <w:pPr>
              <w:jc w:val="center"/>
            </w:pPr>
            <w:r>
              <w:t>Octobre 2011</w:t>
            </w:r>
          </w:p>
        </w:tc>
      </w:tr>
      <w:tr w:rsidR="00E90892" w:rsidTr="000A597C">
        <w:trPr>
          <w:trHeight w:val="255"/>
        </w:trPr>
        <w:tc>
          <w:tcPr>
            <w:tcW w:w="2410" w:type="dxa"/>
            <w:vAlign w:val="center"/>
          </w:tcPr>
          <w:p w:rsidR="00E90892" w:rsidRDefault="00E90892" w:rsidP="00B83A18">
            <w:pPr>
              <w:jc w:val="center"/>
            </w:pPr>
            <w:r>
              <w:t>10.1</w:t>
            </w:r>
          </w:p>
        </w:tc>
        <w:tc>
          <w:tcPr>
            <w:tcW w:w="2693" w:type="dxa"/>
            <w:vAlign w:val="center"/>
          </w:tcPr>
          <w:p w:rsidR="00E90892" w:rsidRDefault="00E90892" w:rsidP="00B83A18">
            <w:pPr>
              <w:jc w:val="center"/>
            </w:pPr>
            <w:r>
              <w:t>10.1.0</w:t>
            </w:r>
          </w:p>
        </w:tc>
        <w:tc>
          <w:tcPr>
            <w:tcW w:w="2552" w:type="dxa"/>
            <w:vAlign w:val="center"/>
          </w:tcPr>
          <w:p w:rsidR="00E90892" w:rsidRDefault="00E90892" w:rsidP="00B83A18">
            <w:pPr>
              <w:jc w:val="center"/>
            </w:pPr>
            <w:r>
              <w:t>Octobre 2010</w:t>
            </w:r>
          </w:p>
        </w:tc>
      </w:tr>
    </w:tbl>
    <w:p w:rsidR="006E334F" w:rsidRDefault="006E334F" w:rsidP="006E334F">
      <w:pPr>
        <w:pStyle w:val="GrandTitre2"/>
      </w:pPr>
      <w:bookmarkStart w:id="11" w:name="_Toc432001195"/>
      <w:r>
        <w:t>SGBD</w:t>
      </w:r>
      <w:bookmarkEnd w:id="11"/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3969"/>
        <w:gridCol w:w="3686"/>
      </w:tblGrid>
      <w:tr w:rsidR="006F2081" w:rsidTr="000A597C">
        <w:trPr>
          <w:trHeight w:val="33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F2081" w:rsidRDefault="006F2081" w:rsidP="00D93D00">
            <w:pPr>
              <w:jc w:val="center"/>
            </w:pPr>
            <w:r>
              <w:t>Client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F2081" w:rsidRDefault="006F2081" w:rsidP="00D93D00">
            <w:pPr>
              <w:jc w:val="center"/>
            </w:pPr>
            <w:r>
              <w:t>Version</w:t>
            </w:r>
          </w:p>
        </w:tc>
      </w:tr>
      <w:tr w:rsidR="006F2081" w:rsidTr="000A597C">
        <w:trPr>
          <w:trHeight w:val="255"/>
        </w:trPr>
        <w:tc>
          <w:tcPr>
            <w:tcW w:w="3969" w:type="dxa"/>
            <w:vAlign w:val="center"/>
          </w:tcPr>
          <w:p w:rsidR="006F2081" w:rsidRDefault="006F2081" w:rsidP="00B83A18">
            <w:pPr>
              <w:jc w:val="center"/>
            </w:pPr>
            <w:r>
              <w:t>Oracle</w:t>
            </w:r>
          </w:p>
        </w:tc>
        <w:tc>
          <w:tcPr>
            <w:tcW w:w="3686" w:type="dxa"/>
            <w:vAlign w:val="center"/>
          </w:tcPr>
          <w:p w:rsidR="006F2081" w:rsidRDefault="006F2081" w:rsidP="00B83A18">
            <w:pPr>
              <w:jc w:val="center"/>
            </w:pPr>
            <w:r>
              <w:t>11 g</w:t>
            </w:r>
          </w:p>
        </w:tc>
      </w:tr>
      <w:tr w:rsidR="001035E7" w:rsidTr="000A597C">
        <w:trPr>
          <w:trHeight w:val="255"/>
        </w:trPr>
        <w:tc>
          <w:tcPr>
            <w:tcW w:w="3969" w:type="dxa"/>
            <w:vAlign w:val="center"/>
          </w:tcPr>
          <w:p w:rsidR="001035E7" w:rsidRDefault="001035E7" w:rsidP="00B83A18">
            <w:pPr>
              <w:jc w:val="center"/>
            </w:pPr>
            <w:r>
              <w:t>SQL Server</w:t>
            </w:r>
            <w:r w:rsidR="003517E8">
              <w:t xml:space="preserve"> (</w:t>
            </w:r>
            <w:r w:rsidR="003517E8" w:rsidRPr="003517E8">
              <w:rPr>
                <w:sz w:val="18"/>
              </w:rPr>
              <w:t>produit cognos 10.2</w:t>
            </w:r>
            <w:r w:rsidR="003517E8">
              <w:t>)</w:t>
            </w:r>
          </w:p>
        </w:tc>
        <w:tc>
          <w:tcPr>
            <w:tcW w:w="3686" w:type="dxa"/>
            <w:vAlign w:val="center"/>
          </w:tcPr>
          <w:p w:rsidR="001035E7" w:rsidRDefault="001035E7" w:rsidP="00B83A18">
            <w:pPr>
              <w:jc w:val="center"/>
            </w:pPr>
            <w:r>
              <w:t>2012, 2014</w:t>
            </w:r>
          </w:p>
        </w:tc>
      </w:tr>
    </w:tbl>
    <w:p w:rsidR="00537E64" w:rsidRPr="009C2A1C" w:rsidRDefault="00537E64" w:rsidP="009C2A1C">
      <w:bookmarkStart w:id="12" w:name="_GoBack"/>
      <w:bookmarkEnd w:id="12"/>
    </w:p>
    <w:sectPr w:rsidR="00537E64" w:rsidRPr="009C2A1C" w:rsidSect="0014174C">
      <w:headerReference w:type="default" r:id="rId8"/>
      <w:footerReference w:type="default" r:id="rId9"/>
      <w:pgSz w:w="11906" w:h="16838"/>
      <w:pgMar w:top="1701" w:right="1418" w:bottom="567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78" w:rsidRDefault="00AE4078" w:rsidP="00DE3B6F">
      <w:r>
        <w:separator/>
      </w:r>
    </w:p>
  </w:endnote>
  <w:endnote w:type="continuationSeparator" w:id="0">
    <w:p w:rsidR="00AE4078" w:rsidRDefault="00AE4078" w:rsidP="00DE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auto"/>
        <w:sz w:val="16"/>
      </w:rPr>
      <w:id w:val="690037649"/>
      <w:docPartObj>
        <w:docPartGallery w:val="Page Numbers (Bottom of Page)"/>
        <w:docPartUnique/>
      </w:docPartObj>
    </w:sdtPr>
    <w:sdtEndPr/>
    <w:sdtContent>
      <w:sdt>
        <w:sdtPr>
          <w:rPr>
            <w:b/>
            <w:color w:val="auto"/>
            <w:sz w:val="16"/>
          </w:rPr>
          <w:id w:val="-1127703189"/>
          <w:docPartObj>
            <w:docPartGallery w:val="Page Numbers (Top of Page)"/>
            <w:docPartUnique/>
          </w:docPartObj>
        </w:sdtPr>
        <w:sdtEndPr/>
        <w:sdtContent>
          <w:p w:rsidR="0014174C" w:rsidRPr="00AE1004" w:rsidRDefault="009C2A1C" w:rsidP="00AE1004">
            <w:pPr>
              <w:pStyle w:val="Pieddepage"/>
              <w:pBdr>
                <w:top w:val="single" w:sz="4" w:space="8" w:color="auto"/>
              </w:pBdr>
              <w:shd w:val="clear" w:color="auto" w:fill="D0EBF4" w:themeFill="accent6" w:themeFillTint="33"/>
              <w:tabs>
                <w:tab w:val="clear" w:pos="4536"/>
              </w:tabs>
              <w:jc w:val="left"/>
              <w:rPr>
                <w:b/>
                <w:color w:val="auto"/>
                <w:sz w:val="16"/>
              </w:rPr>
            </w:pPr>
            <w:proofErr w:type="spellStart"/>
            <w:r w:rsidRPr="009C2A1C">
              <w:rPr>
                <w:b/>
                <w:color w:val="auto"/>
                <w:sz w:val="16"/>
              </w:rPr>
              <w:t>Qualiac_</w:t>
            </w:r>
            <w:r w:rsidR="00B83A18">
              <w:rPr>
                <w:b/>
                <w:color w:val="auto"/>
                <w:sz w:val="16"/>
              </w:rPr>
              <w:t>DWH_certification</w:t>
            </w:r>
            <w:proofErr w:type="spellEnd"/>
            <w:r w:rsidR="00AE1004">
              <w:rPr>
                <w:b/>
                <w:color w:val="auto"/>
                <w:sz w:val="16"/>
              </w:rPr>
              <w:ptab w:relativeTo="margin" w:alignment="center" w:leader="none"/>
            </w:r>
            <w:r w:rsidR="00247CFD" w:rsidRPr="00AE1004">
              <w:rPr>
                <w:b/>
                <w:color w:val="auto"/>
                <w:sz w:val="16"/>
              </w:rPr>
              <w:t xml:space="preserve">jeudi </w:t>
            </w:r>
            <w:r w:rsidR="00AB0E0D">
              <w:rPr>
                <w:b/>
                <w:color w:val="auto"/>
                <w:sz w:val="16"/>
              </w:rPr>
              <w:t>02</w:t>
            </w:r>
            <w:r w:rsidR="00247CFD" w:rsidRPr="00AE1004">
              <w:rPr>
                <w:b/>
                <w:color w:val="auto"/>
                <w:sz w:val="16"/>
              </w:rPr>
              <w:t xml:space="preserve"> </w:t>
            </w:r>
            <w:r w:rsidR="00EE6EEF">
              <w:rPr>
                <w:b/>
                <w:color w:val="auto"/>
                <w:sz w:val="16"/>
              </w:rPr>
              <w:t>juillet</w:t>
            </w:r>
            <w:r w:rsidR="00AB0E0D">
              <w:rPr>
                <w:b/>
                <w:color w:val="auto"/>
                <w:sz w:val="16"/>
              </w:rPr>
              <w:t xml:space="preserve"> </w:t>
            </w:r>
            <w:r w:rsidR="00247CFD" w:rsidRPr="00AE1004">
              <w:rPr>
                <w:b/>
                <w:color w:val="auto"/>
                <w:sz w:val="16"/>
              </w:rPr>
              <w:t>2015</w:t>
            </w:r>
            <w:r w:rsidR="00247CFD" w:rsidRPr="00AE1004">
              <w:rPr>
                <w:b/>
                <w:color w:val="auto"/>
                <w:sz w:val="16"/>
              </w:rPr>
              <w:ptab w:relativeTo="margin" w:alignment="right" w:leader="none"/>
            </w:r>
            <w:r w:rsidR="0014174C" w:rsidRPr="00AE1004">
              <w:rPr>
                <w:b/>
                <w:color w:val="auto"/>
                <w:sz w:val="16"/>
              </w:rPr>
              <w:t xml:space="preserve">Page </w:t>
            </w:r>
            <w:r w:rsidR="0014174C" w:rsidRPr="00AE1004">
              <w:rPr>
                <w:b/>
                <w:bCs/>
                <w:color w:val="auto"/>
                <w:szCs w:val="24"/>
              </w:rPr>
              <w:fldChar w:fldCharType="begin"/>
            </w:r>
            <w:r w:rsidR="0014174C" w:rsidRPr="00AE1004">
              <w:rPr>
                <w:b/>
                <w:bCs/>
                <w:color w:val="auto"/>
                <w:sz w:val="16"/>
              </w:rPr>
              <w:instrText>PAGE</w:instrText>
            </w:r>
            <w:r w:rsidR="0014174C" w:rsidRPr="00AE1004">
              <w:rPr>
                <w:b/>
                <w:bCs/>
                <w:color w:val="auto"/>
                <w:szCs w:val="24"/>
              </w:rPr>
              <w:fldChar w:fldCharType="separate"/>
            </w:r>
            <w:r w:rsidR="000A597C">
              <w:rPr>
                <w:b/>
                <w:bCs/>
                <w:noProof/>
                <w:color w:val="auto"/>
                <w:sz w:val="16"/>
              </w:rPr>
              <w:t>3</w:t>
            </w:r>
            <w:r w:rsidR="0014174C" w:rsidRPr="00AE1004">
              <w:rPr>
                <w:b/>
                <w:bCs/>
                <w:color w:val="auto"/>
                <w:szCs w:val="24"/>
              </w:rPr>
              <w:fldChar w:fldCharType="end"/>
            </w:r>
            <w:r w:rsidR="0014174C" w:rsidRPr="00AE1004">
              <w:rPr>
                <w:b/>
                <w:color w:val="auto"/>
                <w:sz w:val="16"/>
              </w:rPr>
              <w:t xml:space="preserve"> sur </w:t>
            </w:r>
            <w:r w:rsidR="0014174C" w:rsidRPr="00AE1004">
              <w:rPr>
                <w:b/>
                <w:bCs/>
                <w:color w:val="auto"/>
                <w:szCs w:val="24"/>
              </w:rPr>
              <w:fldChar w:fldCharType="begin"/>
            </w:r>
            <w:r w:rsidR="0014174C" w:rsidRPr="00AE1004">
              <w:rPr>
                <w:b/>
                <w:bCs/>
                <w:color w:val="auto"/>
                <w:sz w:val="16"/>
              </w:rPr>
              <w:instrText>NUMPAGES</w:instrText>
            </w:r>
            <w:r w:rsidR="0014174C" w:rsidRPr="00AE1004">
              <w:rPr>
                <w:b/>
                <w:bCs/>
                <w:color w:val="auto"/>
                <w:szCs w:val="24"/>
              </w:rPr>
              <w:fldChar w:fldCharType="separate"/>
            </w:r>
            <w:r w:rsidR="000A597C">
              <w:rPr>
                <w:b/>
                <w:bCs/>
                <w:noProof/>
                <w:color w:val="auto"/>
                <w:sz w:val="16"/>
              </w:rPr>
              <w:t>3</w:t>
            </w:r>
            <w:r w:rsidR="0014174C" w:rsidRPr="00AE1004">
              <w:rPr>
                <w:b/>
                <w:bCs/>
                <w:color w:val="auto"/>
                <w:szCs w:val="24"/>
              </w:rPr>
              <w:fldChar w:fldCharType="end"/>
            </w:r>
          </w:p>
        </w:sdtContent>
      </w:sdt>
    </w:sdtContent>
  </w:sdt>
  <w:p w:rsidR="00DE3B6F" w:rsidRDefault="00DE3B6F" w:rsidP="00AE1004">
    <w:pPr>
      <w:pStyle w:val="Pieddepage"/>
      <w:tabs>
        <w:tab w:val="clear" w:pos="4536"/>
        <w:tab w:val="center" w:pos="4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78" w:rsidRDefault="00AE4078" w:rsidP="00DE3B6F">
      <w:r>
        <w:separator/>
      </w:r>
    </w:p>
  </w:footnote>
  <w:footnote w:type="continuationSeparator" w:id="0">
    <w:p w:rsidR="00AE4078" w:rsidRDefault="00AE4078" w:rsidP="00DE3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29" w:rsidRDefault="008B23E0" w:rsidP="005F0713">
    <w:pPr>
      <w:pStyle w:val="Pieddepage"/>
      <w:ind w:left="-284"/>
      <w:rPr>
        <w:b/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06EE3">
      <w:rPr>
        <w:b/>
        <w:i/>
        <w:noProof/>
        <w:lang w:eastAsia="fr-FR"/>
      </w:rPr>
      <w:drawing>
        <wp:anchor distT="0" distB="0" distL="114300" distR="114300" simplePos="0" relativeHeight="251660288" behindDoc="0" locked="0" layoutInCell="1" allowOverlap="1" wp14:anchorId="22C20F99" wp14:editId="09DD2E5C">
          <wp:simplePos x="0" y="0"/>
          <wp:positionH relativeFrom="column">
            <wp:posOffset>1242060</wp:posOffset>
          </wp:positionH>
          <wp:positionV relativeFrom="paragraph">
            <wp:posOffset>-366395</wp:posOffset>
          </wp:positionV>
          <wp:extent cx="5403850" cy="812165"/>
          <wp:effectExtent l="0" t="0" r="6350" b="6985"/>
          <wp:wrapNone/>
          <wp:docPr id="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0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06EE3">
      <w:rPr>
        <w:b/>
        <w:i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847BB" wp14:editId="40F48F46">
              <wp:simplePos x="0" y="0"/>
              <wp:positionH relativeFrom="column">
                <wp:posOffset>-4356708</wp:posOffset>
              </wp:positionH>
              <wp:positionV relativeFrom="paragraph">
                <wp:posOffset>-366174</wp:posOffset>
              </wp:positionV>
              <wp:extent cx="11003915" cy="817245"/>
              <wp:effectExtent l="0" t="0" r="6985" b="1905"/>
              <wp:wrapNone/>
              <wp:docPr id="15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3915" cy="817245"/>
                      </a:xfrm>
                      <a:prstGeom prst="rect">
                        <a:avLst/>
                      </a:prstGeom>
                      <a:solidFill>
                        <a:srgbClr val="C8E6F2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B0E0D" w:rsidRPr="00EE6EEF" w:rsidRDefault="00AB0E0D" w:rsidP="00AB0E0D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54847BB" id="Rectangle 14" o:spid="_x0000_s1026" style="position:absolute;left:0;text-align:left;margin-left:-343.05pt;margin-top:-28.85pt;width:866.45pt;height:64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" fillcolor="#c8e6f2" stroked="f" strokeweight="1pt">
              <v:fill opacity="32896f"/>
              <v:textbox>
                <w:txbxContent>
                  <w:p w:rsidR="00AB0E0D" w:rsidRPr="00EE6EEF" w:rsidRDefault="00AB0E0D" w:rsidP="00AB0E0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B0E0D">
      <w:rPr>
        <w:b/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CERTIFICATION</w:t>
    </w:r>
  </w:p>
  <w:p w:rsidR="00AB0E0D" w:rsidRPr="00906EE3" w:rsidRDefault="00AB0E0D" w:rsidP="005F0713">
    <w:pPr>
      <w:pStyle w:val="Pieddepage"/>
      <w:ind w:left="-567"/>
      <w:rPr>
        <w:b/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QUALIAC DECISIONNEL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0.25pt" o:bullet="t">
        <v:imagedata r:id="rId1" o:title="puce-Q"/>
      </v:shape>
    </w:pict>
  </w:numPicBullet>
  <w:abstractNum w:abstractNumId="0">
    <w:nsid w:val="0B881CF9"/>
    <w:multiLevelType w:val="hybridMultilevel"/>
    <w:tmpl w:val="3790F354"/>
    <w:lvl w:ilvl="0" w:tplc="FAC4F416">
      <w:start w:val="1"/>
      <w:numFmt w:val="bullet"/>
      <w:pStyle w:val="Listedepuces"/>
      <w:lvlText w:val=""/>
      <w:lvlPicBulletId w:val="0"/>
      <w:lvlJc w:val="left"/>
      <w:pPr>
        <w:ind w:left="1432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4638AD"/>
    <w:multiLevelType w:val="hybridMultilevel"/>
    <w:tmpl w:val="010A4F52"/>
    <w:lvl w:ilvl="0" w:tplc="732E0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01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68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47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0E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20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8C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4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4D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9A6377"/>
    <w:multiLevelType w:val="hybridMultilevel"/>
    <w:tmpl w:val="357E8FC2"/>
    <w:lvl w:ilvl="0" w:tplc="800012AA">
      <w:start w:val="1"/>
      <w:numFmt w:val="decimal"/>
      <w:pStyle w:val="GrandTitre2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3693B"/>
    <w:multiLevelType w:val="hybridMultilevel"/>
    <w:tmpl w:val="51EC24FA"/>
    <w:lvl w:ilvl="0" w:tplc="83303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A287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DCE5352"/>
    <w:multiLevelType w:val="hybridMultilevel"/>
    <w:tmpl w:val="78EEDCFE"/>
    <w:lvl w:ilvl="0" w:tplc="FA88D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F7B18"/>
    <w:multiLevelType w:val="multilevel"/>
    <w:tmpl w:val="B0BE08D4"/>
    <w:lvl w:ilvl="0">
      <w:start w:val="1"/>
      <w:numFmt w:val="none"/>
      <w:pStyle w:val="GrandTitre"/>
      <w:lvlText w:val="%1"/>
      <w:lvlJc w:val="left"/>
      <w:pPr>
        <w:ind w:left="360" w:hanging="360"/>
      </w:pPr>
      <w:rPr>
        <w:rFonts w:ascii="Calibri" w:hAnsi="Calibri" w:hint="default"/>
        <w:color w:val="262626" w:themeColor="text2"/>
      </w:rPr>
    </w:lvl>
    <w:lvl w:ilvl="1">
      <w:start w:val="1"/>
      <w:numFmt w:val="lowerLetter"/>
      <w:lvlRestart w:val="0"/>
      <w:lvlText w:val="%2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72108E4"/>
    <w:multiLevelType w:val="hybridMultilevel"/>
    <w:tmpl w:val="731A1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C23F0"/>
    <w:multiLevelType w:val="hybridMultilevel"/>
    <w:tmpl w:val="CFD84AB0"/>
    <w:lvl w:ilvl="0" w:tplc="C2746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42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2A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C1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C6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84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C8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4B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04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9E347A"/>
    <w:multiLevelType w:val="multilevel"/>
    <w:tmpl w:val="9D403ECE"/>
    <w:lvl w:ilvl="0">
      <w:start w:val="1"/>
      <w:numFmt w:val="none"/>
      <w:lvlText w:val="%1"/>
      <w:lvlJc w:val="left"/>
      <w:pPr>
        <w:ind w:left="360" w:hanging="360"/>
      </w:pPr>
      <w:rPr>
        <w:rFonts w:ascii="Calibri" w:hAnsi="Calibri" w:hint="default"/>
        <w:color w:val="262626" w:themeColor="text2"/>
      </w:rPr>
    </w:lvl>
    <w:lvl w:ilvl="1">
      <w:start w:val="1"/>
      <w:numFmt w:val="decimal"/>
      <w:isLgl/>
      <w:lvlText w:val="%2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</w:rPr>
    </w:lvl>
    <w:lvl w:ilvl="2">
      <w:start w:val="1"/>
      <w:numFmt w:val="decimal"/>
      <w:pStyle w:val="GrandTitre3"/>
      <w:isLgl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GrandTitre4"/>
      <w:isLgl/>
      <w:lvlText w:val="%2.%3.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EA4296A"/>
    <w:multiLevelType w:val="hybridMultilevel"/>
    <w:tmpl w:val="EED045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B227B"/>
    <w:multiLevelType w:val="hybridMultilevel"/>
    <w:tmpl w:val="07AEDADE"/>
    <w:lvl w:ilvl="0" w:tplc="20942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66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89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26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46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08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0F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8B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CF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6"/>
  </w:num>
  <w:num w:numId="9">
    <w:abstractNumId w:val="9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2"/>
  </w:num>
  <w:num w:numId="15">
    <w:abstractNumId w:val="7"/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78"/>
    <w:rsid w:val="000070E3"/>
    <w:rsid w:val="000078B5"/>
    <w:rsid w:val="00016E45"/>
    <w:rsid w:val="00042682"/>
    <w:rsid w:val="00044302"/>
    <w:rsid w:val="00070553"/>
    <w:rsid w:val="00080A53"/>
    <w:rsid w:val="000A597C"/>
    <w:rsid w:val="000C6C8A"/>
    <w:rsid w:val="000C6DE4"/>
    <w:rsid w:val="000D06BC"/>
    <w:rsid w:val="000D5F92"/>
    <w:rsid w:val="001035E7"/>
    <w:rsid w:val="00104330"/>
    <w:rsid w:val="001050A6"/>
    <w:rsid w:val="001127BF"/>
    <w:rsid w:val="0011700C"/>
    <w:rsid w:val="00120A5E"/>
    <w:rsid w:val="00137D9F"/>
    <w:rsid w:val="0014174C"/>
    <w:rsid w:val="00152A9F"/>
    <w:rsid w:val="0016161E"/>
    <w:rsid w:val="00165B16"/>
    <w:rsid w:val="00175E3B"/>
    <w:rsid w:val="00190024"/>
    <w:rsid w:val="00197524"/>
    <w:rsid w:val="001A0ADF"/>
    <w:rsid w:val="001D052B"/>
    <w:rsid w:val="001E0AF2"/>
    <w:rsid w:val="001F7D88"/>
    <w:rsid w:val="0020481F"/>
    <w:rsid w:val="00237241"/>
    <w:rsid w:val="00247CFD"/>
    <w:rsid w:val="002639C7"/>
    <w:rsid w:val="002700F3"/>
    <w:rsid w:val="002B4B41"/>
    <w:rsid w:val="002C5EB5"/>
    <w:rsid w:val="002D19EB"/>
    <w:rsid w:val="002E00C0"/>
    <w:rsid w:val="002E0118"/>
    <w:rsid w:val="002E3779"/>
    <w:rsid w:val="00303236"/>
    <w:rsid w:val="00317452"/>
    <w:rsid w:val="0034488E"/>
    <w:rsid w:val="003517E8"/>
    <w:rsid w:val="003565D7"/>
    <w:rsid w:val="00372490"/>
    <w:rsid w:val="00373DFF"/>
    <w:rsid w:val="00386242"/>
    <w:rsid w:val="003B4B70"/>
    <w:rsid w:val="003B68C5"/>
    <w:rsid w:val="003D5086"/>
    <w:rsid w:val="003D5E91"/>
    <w:rsid w:val="003F3449"/>
    <w:rsid w:val="0040006B"/>
    <w:rsid w:val="0042577B"/>
    <w:rsid w:val="00427B13"/>
    <w:rsid w:val="0043774C"/>
    <w:rsid w:val="0045348F"/>
    <w:rsid w:val="004C0495"/>
    <w:rsid w:val="004C5594"/>
    <w:rsid w:val="004D1294"/>
    <w:rsid w:val="004E516C"/>
    <w:rsid w:val="005024E1"/>
    <w:rsid w:val="00531109"/>
    <w:rsid w:val="00537E64"/>
    <w:rsid w:val="005407E9"/>
    <w:rsid w:val="00553C0E"/>
    <w:rsid w:val="00556E62"/>
    <w:rsid w:val="00570F1E"/>
    <w:rsid w:val="005742B6"/>
    <w:rsid w:val="00594BF3"/>
    <w:rsid w:val="00595914"/>
    <w:rsid w:val="005A4720"/>
    <w:rsid w:val="005C50B4"/>
    <w:rsid w:val="005D19A5"/>
    <w:rsid w:val="005D5D44"/>
    <w:rsid w:val="005F0713"/>
    <w:rsid w:val="005F4ABF"/>
    <w:rsid w:val="00641558"/>
    <w:rsid w:val="0064608C"/>
    <w:rsid w:val="0065146E"/>
    <w:rsid w:val="00693DB8"/>
    <w:rsid w:val="006C1568"/>
    <w:rsid w:val="006C7B1E"/>
    <w:rsid w:val="006D115F"/>
    <w:rsid w:val="006E334F"/>
    <w:rsid w:val="006E379D"/>
    <w:rsid w:val="006F19FE"/>
    <w:rsid w:val="006F2081"/>
    <w:rsid w:val="007111AA"/>
    <w:rsid w:val="00716769"/>
    <w:rsid w:val="007570A6"/>
    <w:rsid w:val="0079303C"/>
    <w:rsid w:val="007976E3"/>
    <w:rsid w:val="007A3074"/>
    <w:rsid w:val="007C71A9"/>
    <w:rsid w:val="007E44E7"/>
    <w:rsid w:val="007E694E"/>
    <w:rsid w:val="00803E3A"/>
    <w:rsid w:val="008109C9"/>
    <w:rsid w:val="0083563C"/>
    <w:rsid w:val="00842751"/>
    <w:rsid w:val="00843E8A"/>
    <w:rsid w:val="00845E3C"/>
    <w:rsid w:val="00873D2A"/>
    <w:rsid w:val="00887EF7"/>
    <w:rsid w:val="008904AF"/>
    <w:rsid w:val="008B0B7E"/>
    <w:rsid w:val="008B23E0"/>
    <w:rsid w:val="008D1161"/>
    <w:rsid w:val="008F3499"/>
    <w:rsid w:val="00906EE3"/>
    <w:rsid w:val="00911702"/>
    <w:rsid w:val="00911705"/>
    <w:rsid w:val="00915F7D"/>
    <w:rsid w:val="009201C2"/>
    <w:rsid w:val="00933BF3"/>
    <w:rsid w:val="00936BAE"/>
    <w:rsid w:val="00943B34"/>
    <w:rsid w:val="00964F92"/>
    <w:rsid w:val="00972597"/>
    <w:rsid w:val="00975C09"/>
    <w:rsid w:val="00991201"/>
    <w:rsid w:val="00994DC3"/>
    <w:rsid w:val="009B2C5A"/>
    <w:rsid w:val="009B7ECD"/>
    <w:rsid w:val="009C0D93"/>
    <w:rsid w:val="009C2A1C"/>
    <w:rsid w:val="009E1434"/>
    <w:rsid w:val="00A0059E"/>
    <w:rsid w:val="00A05266"/>
    <w:rsid w:val="00A1149D"/>
    <w:rsid w:val="00A146FE"/>
    <w:rsid w:val="00A3694B"/>
    <w:rsid w:val="00A43329"/>
    <w:rsid w:val="00A47E59"/>
    <w:rsid w:val="00A65374"/>
    <w:rsid w:val="00A7176A"/>
    <w:rsid w:val="00A8530D"/>
    <w:rsid w:val="00AB0E0D"/>
    <w:rsid w:val="00AB4FAF"/>
    <w:rsid w:val="00AD013E"/>
    <w:rsid w:val="00AD0505"/>
    <w:rsid w:val="00AD7411"/>
    <w:rsid w:val="00AE1004"/>
    <w:rsid w:val="00AE4078"/>
    <w:rsid w:val="00B030E8"/>
    <w:rsid w:val="00B4252B"/>
    <w:rsid w:val="00B532F5"/>
    <w:rsid w:val="00B54B7A"/>
    <w:rsid w:val="00B57C76"/>
    <w:rsid w:val="00B72C5D"/>
    <w:rsid w:val="00B83A18"/>
    <w:rsid w:val="00BB29D7"/>
    <w:rsid w:val="00BF11BA"/>
    <w:rsid w:val="00BF3DD3"/>
    <w:rsid w:val="00C00A19"/>
    <w:rsid w:val="00C2159F"/>
    <w:rsid w:val="00C22FF5"/>
    <w:rsid w:val="00C358AD"/>
    <w:rsid w:val="00C404D6"/>
    <w:rsid w:val="00C454DF"/>
    <w:rsid w:val="00C5049F"/>
    <w:rsid w:val="00C5633E"/>
    <w:rsid w:val="00C67D2F"/>
    <w:rsid w:val="00C936A4"/>
    <w:rsid w:val="00C958EC"/>
    <w:rsid w:val="00CA08CE"/>
    <w:rsid w:val="00CE5D51"/>
    <w:rsid w:val="00CF2B82"/>
    <w:rsid w:val="00D22113"/>
    <w:rsid w:val="00D23CDE"/>
    <w:rsid w:val="00D31172"/>
    <w:rsid w:val="00D44888"/>
    <w:rsid w:val="00D877A0"/>
    <w:rsid w:val="00D92755"/>
    <w:rsid w:val="00D93B1A"/>
    <w:rsid w:val="00DA60A8"/>
    <w:rsid w:val="00DD40D8"/>
    <w:rsid w:val="00DE34BD"/>
    <w:rsid w:val="00DE3B6F"/>
    <w:rsid w:val="00DE5EF4"/>
    <w:rsid w:val="00DE7CAF"/>
    <w:rsid w:val="00DF0ED2"/>
    <w:rsid w:val="00DF41E0"/>
    <w:rsid w:val="00E045EB"/>
    <w:rsid w:val="00E15F85"/>
    <w:rsid w:val="00E20DF6"/>
    <w:rsid w:val="00E23363"/>
    <w:rsid w:val="00E46389"/>
    <w:rsid w:val="00E6722A"/>
    <w:rsid w:val="00E83388"/>
    <w:rsid w:val="00E90892"/>
    <w:rsid w:val="00EA7D9A"/>
    <w:rsid w:val="00EC55FE"/>
    <w:rsid w:val="00EC74C9"/>
    <w:rsid w:val="00EE6EEF"/>
    <w:rsid w:val="00F17593"/>
    <w:rsid w:val="00F326F0"/>
    <w:rsid w:val="00F348CD"/>
    <w:rsid w:val="00F4195E"/>
    <w:rsid w:val="00F64CD0"/>
    <w:rsid w:val="00F66028"/>
    <w:rsid w:val="00F963D3"/>
    <w:rsid w:val="00F97DE3"/>
    <w:rsid w:val="00FA11F6"/>
    <w:rsid w:val="00FA4714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8A87BD-B51E-4BCE-B5CC-BC066752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30D"/>
    <w:pPr>
      <w:spacing w:after="0" w:line="240" w:lineRule="auto"/>
      <w:jc w:val="both"/>
    </w:pPr>
    <w:rPr>
      <w:rFonts w:ascii="Arial" w:hAnsi="Arial"/>
      <w:color w:val="000064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86242"/>
    <w:pPr>
      <w:keepNext/>
      <w:keepLines/>
      <w:pBdr>
        <w:bottom w:val="single" w:sz="4" w:space="1" w:color="1F6D88" w:themeColor="accent6" w:themeShade="BF"/>
      </w:pBdr>
      <w:spacing w:before="240" w:after="240"/>
      <w:outlineLvl w:val="0"/>
    </w:pPr>
    <w:rPr>
      <w:rFonts w:asciiTheme="majorHAnsi" w:eastAsiaTheme="majorEastAsia" w:hAnsiTheme="majorHAnsi" w:cstheme="majorBidi"/>
      <w:b/>
      <w:color w:val="1F6D88" w:themeColor="accent6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3B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3B6F"/>
  </w:style>
  <w:style w:type="paragraph" w:styleId="Pieddepage">
    <w:name w:val="footer"/>
    <w:basedOn w:val="Normal"/>
    <w:link w:val="PieddepageCar"/>
    <w:uiPriority w:val="99"/>
    <w:unhideWhenUsed/>
    <w:rsid w:val="00DE3B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3B6F"/>
  </w:style>
  <w:style w:type="paragraph" w:styleId="NormalWeb">
    <w:name w:val="Normal (Web)"/>
    <w:basedOn w:val="Normal"/>
    <w:uiPriority w:val="99"/>
    <w:semiHidden/>
    <w:unhideWhenUsed/>
    <w:rsid w:val="00E045E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Liste à puce - Normal,lp1,List Paragraph,P1 Pharos,Bullet Niv 1"/>
    <w:basedOn w:val="Normal"/>
    <w:link w:val="ParagraphedelisteCar"/>
    <w:uiPriority w:val="34"/>
    <w:qFormat/>
    <w:rsid w:val="00E045EB"/>
    <w:pPr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873D2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73D2A"/>
    <w:rPr>
      <w:rFonts w:eastAsiaTheme="minorEastAsia"/>
      <w:lang w:eastAsia="fr-FR"/>
    </w:rPr>
  </w:style>
  <w:style w:type="character" w:styleId="Numrodepage">
    <w:name w:val="page number"/>
    <w:basedOn w:val="Policepardfaut"/>
    <w:uiPriority w:val="99"/>
    <w:unhideWhenUsed/>
    <w:rsid w:val="00DD40D8"/>
  </w:style>
  <w:style w:type="paragraph" w:styleId="Sous-titre">
    <w:name w:val="Subtitle"/>
    <w:basedOn w:val="Normal"/>
    <w:next w:val="Normal"/>
    <w:link w:val="Sous-titreCar"/>
    <w:uiPriority w:val="11"/>
    <w:qFormat/>
    <w:rsid w:val="004D12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D1294"/>
    <w:rPr>
      <w:rFonts w:eastAsiaTheme="minorEastAsia"/>
      <w:color w:val="5A5A5A" w:themeColor="text1" w:themeTint="A5"/>
      <w:spacing w:val="15"/>
    </w:rPr>
  </w:style>
  <w:style w:type="character" w:customStyle="1" w:styleId="Titre1Car">
    <w:name w:val="Titre 1 Car"/>
    <w:basedOn w:val="Policepardfaut"/>
    <w:link w:val="Titre1"/>
    <w:uiPriority w:val="9"/>
    <w:rsid w:val="00386242"/>
    <w:rPr>
      <w:rFonts w:asciiTheme="majorHAnsi" w:eastAsiaTheme="majorEastAsia" w:hAnsiTheme="majorHAnsi" w:cstheme="majorBidi"/>
      <w:b/>
      <w:color w:val="1F6D88" w:themeColor="accent6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F4ABF"/>
    <w:pPr>
      <w:pBdr>
        <w:bottom w:val="thinThickSmallGap" w:sz="24" w:space="1" w:color="2A92B6" w:themeColor="accent6"/>
      </w:pBdr>
      <w:jc w:val="center"/>
      <w:outlineLvl w:val="9"/>
    </w:pPr>
    <w:rPr>
      <w:b w:val="0"/>
      <w:color w:val="2A92B6" w:themeColor="accent6"/>
      <w:sz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B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B34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aliases w:val="Liste à puce - Normal Car,lp1 Car,List Paragraph Car,P1 Pharos Car,Bullet Niv 1 Car"/>
    <w:basedOn w:val="Policepardfaut"/>
    <w:link w:val="Paragraphedeliste"/>
    <w:uiPriority w:val="34"/>
    <w:locked/>
    <w:rsid w:val="00972597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4252B"/>
    <w:pPr>
      <w:spacing w:before="120"/>
      <w:jc w:val="left"/>
    </w:pPr>
    <w:rPr>
      <w:b/>
      <w:bCs/>
      <w:caps/>
      <w:szCs w:val="20"/>
    </w:rPr>
  </w:style>
  <w:style w:type="character" w:styleId="Lienhypertexte">
    <w:name w:val="Hyperlink"/>
    <w:basedOn w:val="Policepardfaut"/>
    <w:uiPriority w:val="99"/>
    <w:unhideWhenUsed/>
    <w:rsid w:val="00AB4FAF"/>
    <w:rPr>
      <w:color w:val="A6689A" w:themeColor="hyperlink"/>
      <w:u w:val="single"/>
    </w:rPr>
  </w:style>
  <w:style w:type="paragraph" w:customStyle="1" w:styleId="GrandTitre">
    <w:name w:val="Grand Titre"/>
    <w:basedOn w:val="Normal"/>
    <w:next w:val="Normal"/>
    <w:autoRedefine/>
    <w:qFormat/>
    <w:rsid w:val="008904AF"/>
    <w:pPr>
      <w:numPr>
        <w:numId w:val="8"/>
      </w:numPr>
      <w:shd w:val="clear" w:color="auto" w:fill="FF9E1B"/>
      <w:spacing w:before="120" w:after="240" w:line="259" w:lineRule="auto"/>
      <w:ind w:left="357" w:hanging="357"/>
      <w:outlineLvl w:val="0"/>
    </w:pPr>
    <w:rPr>
      <w:b/>
      <w:smallCaps/>
      <w:color w:val="FFFFFF" w:themeColor="background1"/>
      <w:sz w:val="36"/>
    </w:rPr>
  </w:style>
  <w:style w:type="paragraph" w:customStyle="1" w:styleId="GrandTitre2">
    <w:name w:val="Grand Titre 2"/>
    <w:next w:val="Normal"/>
    <w:autoRedefine/>
    <w:qFormat/>
    <w:rsid w:val="00DA60A8"/>
    <w:pPr>
      <w:numPr>
        <w:numId w:val="14"/>
      </w:numPr>
      <w:spacing w:before="360" w:after="120"/>
      <w:ind w:left="1077" w:hanging="357"/>
      <w:outlineLvl w:val="1"/>
    </w:pPr>
    <w:rPr>
      <w:rFonts w:ascii="Arial Narrow" w:hAnsi="Arial Narrow"/>
      <w:b/>
      <w:color w:val="FF9E1B"/>
      <w:sz w:val="24"/>
      <w:u w:val="single"/>
    </w:rPr>
  </w:style>
  <w:style w:type="paragraph" w:customStyle="1" w:styleId="GrandTitre3">
    <w:name w:val="Grand Titre 3"/>
    <w:next w:val="Normal"/>
    <w:autoRedefine/>
    <w:qFormat/>
    <w:rsid w:val="00D31172"/>
    <w:pPr>
      <w:keepNext/>
      <w:numPr>
        <w:ilvl w:val="2"/>
        <w:numId w:val="9"/>
      </w:numPr>
      <w:spacing w:before="240" w:after="120"/>
      <w:outlineLvl w:val="2"/>
    </w:pPr>
    <w:rPr>
      <w:rFonts w:ascii="Arial Narrow" w:hAnsi="Arial Narrow"/>
      <w:color w:val="071D49"/>
      <w:u w:val="single"/>
    </w:rPr>
  </w:style>
  <w:style w:type="paragraph" w:customStyle="1" w:styleId="GrandTitre4">
    <w:name w:val="Grand Titre 4"/>
    <w:basedOn w:val="Normal"/>
    <w:next w:val="Normal"/>
    <w:autoRedefine/>
    <w:qFormat/>
    <w:rsid w:val="00D31172"/>
    <w:pPr>
      <w:numPr>
        <w:ilvl w:val="3"/>
        <w:numId w:val="9"/>
      </w:numPr>
      <w:spacing w:before="240" w:after="120"/>
      <w:outlineLvl w:val="3"/>
    </w:pPr>
    <w:rPr>
      <w:color w:val="071D49"/>
      <w:u w:val="single"/>
    </w:rPr>
  </w:style>
  <w:style w:type="table" w:styleId="Grilledutableau">
    <w:name w:val="Table Grid"/>
    <w:basedOn w:val="TableauNormal"/>
    <w:uiPriority w:val="39"/>
    <w:rsid w:val="0027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6Couleur-Accentuation1">
    <w:name w:val="Grid Table 6 Colorful Accent 1"/>
    <w:basedOn w:val="TableauNormal"/>
    <w:uiPriority w:val="51"/>
    <w:rsid w:val="002700F3"/>
    <w:pPr>
      <w:spacing w:after="0" w:line="240" w:lineRule="auto"/>
    </w:pPr>
    <w:rPr>
      <w:color w:val="27294D" w:themeColor="accent1" w:themeShade="BF"/>
    </w:rPr>
    <w:tblPr>
      <w:tblStyleRowBandSize w:val="1"/>
      <w:tblStyleColBandSize w:val="1"/>
      <w:tblInd w:w="0" w:type="dxa"/>
      <w:tblBorders>
        <w:top w:val="single" w:sz="4" w:space="0" w:color="7275B6" w:themeColor="accent1" w:themeTint="99"/>
        <w:left w:val="single" w:sz="4" w:space="0" w:color="7275B6" w:themeColor="accent1" w:themeTint="99"/>
        <w:bottom w:val="single" w:sz="4" w:space="0" w:color="7275B6" w:themeColor="accent1" w:themeTint="99"/>
        <w:right w:val="single" w:sz="4" w:space="0" w:color="7275B6" w:themeColor="accent1" w:themeTint="99"/>
        <w:insideH w:val="single" w:sz="4" w:space="0" w:color="7275B6" w:themeColor="accent1" w:themeTint="99"/>
        <w:insideV w:val="single" w:sz="4" w:space="0" w:color="7275B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275B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5B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E7" w:themeFill="accent1" w:themeFillTint="33"/>
      </w:tcPr>
    </w:tblStylePr>
    <w:tblStylePr w:type="band1Horz">
      <w:tblPr/>
      <w:tcPr>
        <w:shd w:val="clear" w:color="auto" w:fill="D0D0E7" w:themeFill="accent1" w:themeFillTint="33"/>
      </w:tcPr>
    </w:tblStylePr>
  </w:style>
  <w:style w:type="table" w:customStyle="1" w:styleId="Tableau">
    <w:name w:val="Tableau"/>
    <w:basedOn w:val="Grilledetableauclaire"/>
    <w:uiPriority w:val="99"/>
    <w:rsid w:val="004C0495"/>
    <w:pPr>
      <w:jc w:val="center"/>
    </w:pPr>
    <w:rPr>
      <w:rFonts w:ascii="Calibri" w:hAnsi="Calibri"/>
    </w:rPr>
    <w:tblPr>
      <w:tblInd w:w="0" w:type="dxa"/>
      <w:tblBorders>
        <w:top w:val="single" w:sz="4" w:space="0" w:color="F6A923" w:themeColor="accent3"/>
        <w:left w:val="single" w:sz="4" w:space="0" w:color="F6A923" w:themeColor="accent3"/>
        <w:bottom w:val="single" w:sz="4" w:space="0" w:color="F6A923" w:themeColor="accent3"/>
        <w:right w:val="single" w:sz="4" w:space="0" w:color="F6A923" w:themeColor="accent3"/>
        <w:insideH w:val="single" w:sz="4" w:space="0" w:color="F6A923" w:themeColor="accent3"/>
        <w:insideV w:val="single" w:sz="4" w:space="0" w:color="F6A92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BF4" w:themeFill="accent6" w:themeFillTint="33"/>
      <w:vAlign w:val="center"/>
    </w:tcPr>
  </w:style>
  <w:style w:type="table" w:customStyle="1" w:styleId="Tabmeau">
    <w:name w:val="Tabmeau"/>
    <w:basedOn w:val="TableauNormal"/>
    <w:uiPriority w:val="99"/>
    <w:rsid w:val="002700F3"/>
    <w:pPr>
      <w:spacing w:after="0" w:line="240" w:lineRule="auto"/>
    </w:pPr>
    <w:tblPr>
      <w:tblInd w:w="0" w:type="dxa"/>
      <w:tblBorders>
        <w:top w:val="single" w:sz="4" w:space="0" w:color="F6A923" w:themeColor="accent3"/>
        <w:left w:val="single" w:sz="4" w:space="0" w:color="F6A923" w:themeColor="accent3"/>
        <w:bottom w:val="single" w:sz="4" w:space="0" w:color="F6A923" w:themeColor="accent3"/>
        <w:right w:val="single" w:sz="4" w:space="0" w:color="F6A923" w:themeColor="accent3"/>
        <w:insideH w:val="single" w:sz="4" w:space="0" w:color="F6A923" w:themeColor="accent3"/>
        <w:insideV w:val="single" w:sz="4" w:space="0" w:color="F6A92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BF4" w:themeFill="accent6" w:themeFillTint="33"/>
    </w:tcPr>
  </w:style>
  <w:style w:type="table" w:styleId="Grilledetableauclaire">
    <w:name w:val="Grid Table Light"/>
    <w:basedOn w:val="TableauNormal"/>
    <w:uiPriority w:val="40"/>
    <w:rsid w:val="002700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aliac">
    <w:name w:val="Qualiac"/>
    <w:basedOn w:val="TableauNormal"/>
    <w:uiPriority w:val="99"/>
    <w:rsid w:val="002700F3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F6A923" w:themeColor="accent3"/>
        <w:left w:val="single" w:sz="4" w:space="0" w:color="F6A923" w:themeColor="accent3"/>
        <w:bottom w:val="single" w:sz="4" w:space="0" w:color="F6A923" w:themeColor="accent3"/>
        <w:right w:val="single" w:sz="4" w:space="0" w:color="F6A923" w:themeColor="accent3"/>
        <w:insideH w:val="single" w:sz="4" w:space="0" w:color="F6A923" w:themeColor="accent3"/>
        <w:insideV w:val="single" w:sz="4" w:space="0" w:color="F6A92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BF4" w:themeFill="accent6" w:themeFillTint="33"/>
      <w:vAlign w:val="center"/>
    </w:tcPr>
  </w:style>
  <w:style w:type="table" w:styleId="TableauGrille4-Accentuation3">
    <w:name w:val="Grid Table 4 Accent 3"/>
    <w:basedOn w:val="TableauNormal"/>
    <w:uiPriority w:val="49"/>
    <w:rsid w:val="003174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A7A" w:themeColor="accent3" w:themeTint="99"/>
        <w:left w:val="single" w:sz="4" w:space="0" w:color="F9CA7A" w:themeColor="accent3" w:themeTint="99"/>
        <w:bottom w:val="single" w:sz="4" w:space="0" w:color="F9CA7A" w:themeColor="accent3" w:themeTint="99"/>
        <w:right w:val="single" w:sz="4" w:space="0" w:color="F9CA7A" w:themeColor="accent3" w:themeTint="99"/>
        <w:insideH w:val="single" w:sz="4" w:space="0" w:color="F9CA7A" w:themeColor="accent3" w:themeTint="99"/>
        <w:insideV w:val="single" w:sz="4" w:space="0" w:color="F9CA7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923" w:themeColor="accent3"/>
          <w:left w:val="single" w:sz="4" w:space="0" w:color="F6A923" w:themeColor="accent3"/>
          <w:bottom w:val="single" w:sz="4" w:space="0" w:color="F6A923" w:themeColor="accent3"/>
          <w:right w:val="single" w:sz="4" w:space="0" w:color="F6A923" w:themeColor="accent3"/>
          <w:insideH w:val="nil"/>
          <w:insideV w:val="nil"/>
        </w:tcBorders>
        <w:shd w:val="clear" w:color="auto" w:fill="F6A923" w:themeFill="accent3"/>
      </w:tcPr>
    </w:tblStylePr>
    <w:tblStylePr w:type="lastRow">
      <w:rPr>
        <w:b/>
        <w:bCs/>
      </w:rPr>
      <w:tblPr/>
      <w:tcPr>
        <w:tcBorders>
          <w:top w:val="double" w:sz="4" w:space="0" w:color="F6A92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2" w:themeFill="accent3" w:themeFillTint="33"/>
      </w:tcPr>
    </w:tblStylePr>
    <w:tblStylePr w:type="band1Horz">
      <w:tblPr/>
      <w:tcPr>
        <w:shd w:val="clear" w:color="auto" w:fill="FDEDD2" w:themeFill="accent3" w:themeFillTint="33"/>
      </w:tcPr>
    </w:tblStylePr>
  </w:style>
  <w:style w:type="table" w:styleId="TableauGrille3-Accentuation6">
    <w:name w:val="Grid Table 3 Accent 6"/>
    <w:basedOn w:val="TableauNormal"/>
    <w:uiPriority w:val="48"/>
    <w:rsid w:val="003174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C3DE" w:themeColor="accent6" w:themeTint="99"/>
        <w:left w:val="single" w:sz="4" w:space="0" w:color="73C3DE" w:themeColor="accent6" w:themeTint="99"/>
        <w:bottom w:val="single" w:sz="4" w:space="0" w:color="73C3DE" w:themeColor="accent6" w:themeTint="99"/>
        <w:right w:val="single" w:sz="4" w:space="0" w:color="73C3DE" w:themeColor="accent6" w:themeTint="99"/>
        <w:insideH w:val="single" w:sz="4" w:space="0" w:color="73C3DE" w:themeColor="accent6" w:themeTint="99"/>
        <w:insideV w:val="single" w:sz="4" w:space="0" w:color="73C3DE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BF4" w:themeFill="accent6" w:themeFillTint="33"/>
      </w:tcPr>
    </w:tblStylePr>
    <w:tblStylePr w:type="band1Horz">
      <w:tblPr/>
      <w:tcPr>
        <w:shd w:val="clear" w:color="auto" w:fill="D0EBF4" w:themeFill="accent6" w:themeFillTint="33"/>
      </w:tcPr>
    </w:tblStylePr>
    <w:tblStylePr w:type="neCell">
      <w:tblPr/>
      <w:tcPr>
        <w:tcBorders>
          <w:bottom w:val="single" w:sz="4" w:space="0" w:color="73C3DE" w:themeColor="accent6" w:themeTint="99"/>
        </w:tcBorders>
      </w:tcPr>
    </w:tblStylePr>
    <w:tblStylePr w:type="nwCell">
      <w:tblPr/>
      <w:tcPr>
        <w:tcBorders>
          <w:bottom w:val="single" w:sz="4" w:space="0" w:color="73C3DE" w:themeColor="accent6" w:themeTint="99"/>
        </w:tcBorders>
      </w:tcPr>
    </w:tblStylePr>
    <w:tblStylePr w:type="seCell">
      <w:tblPr/>
      <w:tcPr>
        <w:tcBorders>
          <w:top w:val="single" w:sz="4" w:space="0" w:color="73C3DE" w:themeColor="accent6" w:themeTint="99"/>
        </w:tcBorders>
      </w:tcPr>
    </w:tblStylePr>
    <w:tblStylePr w:type="swCell">
      <w:tblPr/>
      <w:tcPr>
        <w:tcBorders>
          <w:top w:val="single" w:sz="4" w:space="0" w:color="73C3DE" w:themeColor="accent6" w:themeTint="99"/>
        </w:tcBorders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7C71A9"/>
    <w:pPr>
      <w:ind w:left="220"/>
      <w:jc w:val="left"/>
    </w:pPr>
    <w:rPr>
      <w:smallCaps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7C71A9"/>
    <w:pPr>
      <w:ind w:left="440"/>
      <w:jc w:val="left"/>
    </w:pPr>
    <w:rPr>
      <w:i/>
      <w:iCs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B4252B"/>
    <w:pPr>
      <w:ind w:left="66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B4252B"/>
    <w:pPr>
      <w:ind w:left="88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B4252B"/>
    <w:pPr>
      <w:ind w:left="11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B4252B"/>
    <w:pPr>
      <w:ind w:left="132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B4252B"/>
    <w:pPr>
      <w:ind w:left="154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B4252B"/>
    <w:pPr>
      <w:ind w:left="1760"/>
      <w:jc w:val="left"/>
    </w:pPr>
    <w:rPr>
      <w:sz w:val="18"/>
      <w:szCs w:val="18"/>
    </w:rPr>
  </w:style>
  <w:style w:type="paragraph" w:customStyle="1" w:styleId="Normalencadr">
    <w:name w:val="Normal encadré"/>
    <w:basedOn w:val="Normal"/>
    <w:next w:val="Normal"/>
    <w:autoRedefine/>
    <w:qFormat/>
    <w:rsid w:val="002D19EB"/>
    <w:pPr>
      <w:pBdr>
        <w:top w:val="single" w:sz="4" w:space="10" w:color="F67823" w:themeColor="accent4"/>
        <w:left w:val="single" w:sz="4" w:space="10" w:color="F67823" w:themeColor="accent4"/>
        <w:bottom w:val="single" w:sz="4" w:space="10" w:color="F67823" w:themeColor="accent4"/>
        <w:right w:val="single" w:sz="4" w:space="10" w:color="F67823" w:themeColor="accent4"/>
      </w:pBdr>
      <w:spacing w:before="360" w:after="360"/>
    </w:pPr>
  </w:style>
  <w:style w:type="paragraph" w:customStyle="1" w:styleId="Listedepuces">
    <w:name w:val="Liste de puces"/>
    <w:basedOn w:val="Normal"/>
    <w:autoRedefine/>
    <w:qFormat/>
    <w:rsid w:val="003D5086"/>
    <w:pPr>
      <w:numPr>
        <w:numId w:val="10"/>
      </w:numPr>
      <w:spacing w:before="120"/>
    </w:pPr>
  </w:style>
  <w:style w:type="table" w:styleId="Listemoyenne2-Accent1">
    <w:name w:val="Medium List 2 Accent 1"/>
    <w:basedOn w:val="TableauNormal"/>
    <w:uiPriority w:val="66"/>
    <w:rsid w:val="004C04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Ind w:w="0" w:type="dxa"/>
      <w:tblBorders>
        <w:top w:val="single" w:sz="8" w:space="0" w:color="353767" w:themeColor="accent1"/>
        <w:left w:val="single" w:sz="8" w:space="0" w:color="353767" w:themeColor="accent1"/>
        <w:bottom w:val="single" w:sz="8" w:space="0" w:color="353767" w:themeColor="accent1"/>
        <w:right w:val="single" w:sz="8" w:space="0" w:color="35376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376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5376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376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376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6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6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ucunstyledeparagraphe">
    <w:name w:val="[Aucun style de paragraphe]"/>
    <w:rsid w:val="004C049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0078B5"/>
    <w:rPr>
      <w:rFonts w:ascii="Arial Narrow" w:hAnsi="Arial Narrow"/>
      <w:b/>
      <w:i/>
      <w:iCs/>
      <w:color w:val="FF9E1B"/>
      <w:sz w:val="22"/>
      <w:u w:val="dotted"/>
    </w:rPr>
  </w:style>
  <w:style w:type="table" w:styleId="TableauGrille3-Accentuation4">
    <w:name w:val="Grid Table 3 Accent 4"/>
    <w:basedOn w:val="TableauNormal"/>
    <w:uiPriority w:val="48"/>
    <w:rsid w:val="00A146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AD7A" w:themeColor="accent4" w:themeTint="99"/>
        <w:left w:val="single" w:sz="4" w:space="0" w:color="F9AD7A" w:themeColor="accent4" w:themeTint="99"/>
        <w:bottom w:val="single" w:sz="4" w:space="0" w:color="F9AD7A" w:themeColor="accent4" w:themeTint="99"/>
        <w:right w:val="single" w:sz="4" w:space="0" w:color="F9AD7A" w:themeColor="accent4" w:themeTint="99"/>
        <w:insideH w:val="single" w:sz="4" w:space="0" w:color="F9AD7A" w:themeColor="accent4" w:themeTint="99"/>
        <w:insideV w:val="single" w:sz="4" w:space="0" w:color="F9AD7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3D2" w:themeFill="accent4" w:themeFillTint="33"/>
      </w:tcPr>
    </w:tblStylePr>
    <w:tblStylePr w:type="band1Horz">
      <w:tblPr/>
      <w:tcPr>
        <w:shd w:val="clear" w:color="auto" w:fill="FDE3D2" w:themeFill="accent4" w:themeFillTint="33"/>
      </w:tcPr>
    </w:tblStylePr>
    <w:tblStylePr w:type="neCell">
      <w:tblPr/>
      <w:tcPr>
        <w:tcBorders>
          <w:bottom w:val="single" w:sz="4" w:space="0" w:color="F9AD7A" w:themeColor="accent4" w:themeTint="99"/>
        </w:tcBorders>
      </w:tcPr>
    </w:tblStylePr>
    <w:tblStylePr w:type="nwCell">
      <w:tblPr/>
      <w:tcPr>
        <w:tcBorders>
          <w:bottom w:val="single" w:sz="4" w:space="0" w:color="F9AD7A" w:themeColor="accent4" w:themeTint="99"/>
        </w:tcBorders>
      </w:tcPr>
    </w:tblStylePr>
    <w:tblStylePr w:type="seCell">
      <w:tblPr/>
      <w:tcPr>
        <w:tcBorders>
          <w:top w:val="single" w:sz="4" w:space="0" w:color="F9AD7A" w:themeColor="accent4" w:themeTint="99"/>
        </w:tcBorders>
      </w:tcPr>
    </w:tblStylePr>
    <w:tblStylePr w:type="swCell">
      <w:tblPr/>
      <w:tcPr>
        <w:tcBorders>
          <w:top w:val="single" w:sz="4" w:space="0" w:color="F9AD7A" w:themeColor="accent4" w:themeTint="99"/>
        </w:tcBorders>
      </w:tcPr>
    </w:tblStylePr>
  </w:style>
  <w:style w:type="table" w:styleId="TableauListe3-Accentuation6">
    <w:name w:val="List Table 3 Accent 6"/>
    <w:basedOn w:val="TableauNormal"/>
    <w:uiPriority w:val="48"/>
    <w:rsid w:val="00CA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A92B6" w:themeColor="accent6"/>
        <w:left w:val="single" w:sz="4" w:space="0" w:color="2A92B6" w:themeColor="accent6"/>
        <w:bottom w:val="single" w:sz="4" w:space="0" w:color="2A92B6" w:themeColor="accent6"/>
        <w:right w:val="single" w:sz="4" w:space="0" w:color="2A92B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A92B6" w:themeFill="accent6"/>
      </w:tcPr>
    </w:tblStylePr>
    <w:tblStylePr w:type="lastRow">
      <w:rPr>
        <w:b/>
        <w:bCs/>
      </w:rPr>
      <w:tblPr/>
      <w:tcPr>
        <w:tcBorders>
          <w:top w:val="double" w:sz="4" w:space="0" w:color="2A92B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92B6" w:themeColor="accent6"/>
          <w:right w:val="single" w:sz="4" w:space="0" w:color="2A92B6" w:themeColor="accent6"/>
        </w:tcBorders>
      </w:tcPr>
    </w:tblStylePr>
    <w:tblStylePr w:type="band1Horz">
      <w:tblPr/>
      <w:tcPr>
        <w:tcBorders>
          <w:top w:val="single" w:sz="4" w:space="0" w:color="2A92B6" w:themeColor="accent6"/>
          <w:bottom w:val="single" w:sz="4" w:space="0" w:color="2A92B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92B6" w:themeColor="accent6"/>
          <w:left w:val="nil"/>
        </w:tcBorders>
      </w:tcPr>
    </w:tblStylePr>
    <w:tblStylePr w:type="swCell">
      <w:tblPr/>
      <w:tcPr>
        <w:tcBorders>
          <w:top w:val="double" w:sz="4" w:space="0" w:color="2A92B6" w:themeColor="accent6"/>
          <w:right w:val="nil"/>
        </w:tcBorders>
      </w:tcPr>
    </w:tblStylePr>
  </w:style>
  <w:style w:type="table" w:styleId="TableauGrille6Couleur-Accentuation3">
    <w:name w:val="Grid Table 6 Colorful Accent 3"/>
    <w:basedOn w:val="TableauNormal"/>
    <w:uiPriority w:val="51"/>
    <w:rsid w:val="00CA08CE"/>
    <w:pPr>
      <w:spacing w:after="0" w:line="240" w:lineRule="auto"/>
    </w:pPr>
    <w:rPr>
      <w:color w:val="CA8208" w:themeColor="accent3" w:themeShade="BF"/>
    </w:rPr>
    <w:tblPr>
      <w:tblStyleRowBandSize w:val="1"/>
      <w:tblStyleColBandSize w:val="1"/>
      <w:tblInd w:w="0" w:type="dxa"/>
      <w:tblBorders>
        <w:top w:val="single" w:sz="4" w:space="0" w:color="F9CA7A" w:themeColor="accent3" w:themeTint="99"/>
        <w:left w:val="single" w:sz="4" w:space="0" w:color="F9CA7A" w:themeColor="accent3" w:themeTint="99"/>
        <w:bottom w:val="single" w:sz="4" w:space="0" w:color="F9CA7A" w:themeColor="accent3" w:themeTint="99"/>
        <w:right w:val="single" w:sz="4" w:space="0" w:color="F9CA7A" w:themeColor="accent3" w:themeTint="99"/>
        <w:insideH w:val="single" w:sz="4" w:space="0" w:color="F9CA7A" w:themeColor="accent3" w:themeTint="99"/>
        <w:insideV w:val="single" w:sz="4" w:space="0" w:color="F9CA7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CA7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A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2" w:themeFill="accent3" w:themeFillTint="33"/>
      </w:tcPr>
    </w:tblStylePr>
    <w:tblStylePr w:type="band1Horz">
      <w:tblPr/>
      <w:tcPr>
        <w:shd w:val="clear" w:color="auto" w:fill="FDEDD2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\ifrc2\commun\Prd_Serv\Marketing_Produit\Qualit&#233;\Documents%20Qualiac\2TQ_Modele_Analyse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ysClr val="window" lastClr="FFFFFF"/>
      </a:lt1>
      <a:dk2>
        <a:srgbClr val="262626"/>
      </a:dk2>
      <a:lt2>
        <a:srgbClr val="DEDEDE"/>
      </a:lt2>
      <a:accent1>
        <a:srgbClr val="353767"/>
      </a:accent1>
      <a:accent2>
        <a:srgbClr val="00A287"/>
      </a:accent2>
      <a:accent3>
        <a:srgbClr val="F6A923"/>
      </a:accent3>
      <a:accent4>
        <a:srgbClr val="F67823"/>
      </a:accent4>
      <a:accent5>
        <a:srgbClr val="6C6756"/>
      </a:accent5>
      <a:accent6>
        <a:srgbClr val="2A92B6"/>
      </a:accent6>
      <a:hlink>
        <a:srgbClr val="A6689A"/>
      </a:hlink>
      <a:folHlink>
        <a:srgbClr val="D3A04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78FE8-6277-4FF4-AFC8-CAC16BA7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2TQ_Modele_Analyse.dotx</Template>
  <TotalTime>16</TotalTime>
  <Pages>3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>Qualiac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>Livret 1</dc:subject>
  <dc:creator>laurent rouve</dc:creator>
  <cp:keywords/>
  <dc:description/>
  <cp:lastModifiedBy>laurent rouve</cp:lastModifiedBy>
  <cp:revision>5</cp:revision>
  <dcterms:created xsi:type="dcterms:W3CDTF">2015-09-29T12:35:00Z</dcterms:created>
  <dcterms:modified xsi:type="dcterms:W3CDTF">2015-10-07T15:15:00Z</dcterms:modified>
</cp:coreProperties>
</file>